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24"/>
        <w:gridCol w:w="6887"/>
        <w:gridCol w:w="1242"/>
        <w:gridCol w:w="1327"/>
      </w:tblGrid>
      <w:tr w:rsidR="009930DA" w:rsidRPr="009F5856" w14:paraId="2D87E1FD" w14:textId="77777777" w:rsidTr="007603D2">
        <w:trPr>
          <w:trHeight w:val="253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7DF340B" w14:textId="77777777" w:rsidR="009930DA" w:rsidRPr="009F5856" w:rsidRDefault="009930DA" w:rsidP="0084532E">
            <w:pPr>
              <w:spacing w:line="240" w:lineRule="auto"/>
              <w:ind w:left="75"/>
              <w:rPr>
                <w:rFonts w:ascii="Calibri" w:hAnsi="Calibri" w:cs="Calibri"/>
                <w:sz w:val="20"/>
                <w:szCs w:val="20"/>
              </w:rPr>
            </w:pPr>
            <w:r w:rsidRPr="009F5856"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6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DC5933" w14:textId="663E9C08" w:rsidR="009930DA" w:rsidRPr="009F5856" w:rsidRDefault="00DB16C1" w:rsidP="00DE1C8D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FMUU</w:t>
            </w:r>
            <w:r w:rsidR="009553AA" w:rsidRPr="009F585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7692B" w:rsidRPr="009F5856">
              <w:rPr>
                <w:rFonts w:ascii="Calibri" w:hAnsi="Calibri" w:cs="Calibri"/>
                <w:b/>
                <w:sz w:val="20"/>
                <w:szCs w:val="20"/>
              </w:rPr>
              <w:t>Board Meeting</w:t>
            </w:r>
            <w:r w:rsidR="007603D2">
              <w:rPr>
                <w:rFonts w:ascii="Calibri" w:hAnsi="Calibri" w:cs="Calibri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56ACC8" w14:textId="77777777" w:rsidR="009930DA" w:rsidRPr="009F5856" w:rsidRDefault="009930DA" w:rsidP="00EB6B1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856"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2F316D" w14:textId="31563744" w:rsidR="009930DA" w:rsidRPr="009F5856" w:rsidRDefault="005D2DA3" w:rsidP="00E3195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6/12</w:t>
            </w:r>
            <w:r w:rsidR="00CB02E2">
              <w:rPr>
                <w:rFonts w:ascii="Calibri" w:hAnsi="Calibri" w:cs="Calibri"/>
                <w:sz w:val="20"/>
                <w:szCs w:val="20"/>
              </w:rPr>
              <w:t>/2</w:t>
            </w:r>
            <w:r w:rsidR="00E31AB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930DA" w:rsidRPr="009F5856" w14:paraId="09FFAD86" w14:textId="77777777" w:rsidTr="007603D2">
        <w:trPr>
          <w:trHeight w:val="244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0F57403" w14:textId="77777777" w:rsidR="009930DA" w:rsidRPr="009F5856" w:rsidRDefault="009930DA" w:rsidP="00EB6B1B">
            <w:pPr>
              <w:spacing w:line="240" w:lineRule="auto"/>
              <w:ind w:left="100"/>
              <w:rPr>
                <w:rFonts w:ascii="Calibri" w:hAnsi="Calibri" w:cs="Calibri"/>
                <w:sz w:val="20"/>
                <w:szCs w:val="20"/>
              </w:rPr>
            </w:pPr>
            <w:r w:rsidRPr="009F5856"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6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707BCA" w14:textId="4C081726" w:rsidR="009930DA" w:rsidRPr="009F5856" w:rsidRDefault="00CB02E2" w:rsidP="00EB6B1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Bill Thomas, Board Chair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49F962" w14:textId="77777777" w:rsidR="009930DA" w:rsidRPr="009F5856" w:rsidRDefault="006F560E" w:rsidP="00EB6B1B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F5856">
              <w:rPr>
                <w:rFonts w:ascii="Calibri" w:hAnsi="Calibri" w:cs="Calibri"/>
                <w:b/>
                <w:sz w:val="20"/>
                <w:szCs w:val="20"/>
              </w:rPr>
              <w:t>Start Time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9F0E7F6" w14:textId="6EBE4B3D" w:rsidR="009930DA" w:rsidRPr="009F5856" w:rsidRDefault="00D1628A" w:rsidP="000B2BE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9:3</w:t>
            </w:r>
            <w:r w:rsidR="007603D2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</w:tr>
      <w:tr w:rsidR="009930DA" w:rsidRPr="009F5856" w14:paraId="437B82F2" w14:textId="77777777" w:rsidTr="007603D2">
        <w:trPr>
          <w:trHeight w:val="257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B0A966" w14:textId="77777777" w:rsidR="009930DA" w:rsidRPr="009F5856" w:rsidRDefault="009930DA" w:rsidP="00EB6B1B">
            <w:pPr>
              <w:spacing w:line="240" w:lineRule="auto"/>
              <w:ind w:left="100"/>
              <w:rPr>
                <w:rFonts w:ascii="Calibri" w:hAnsi="Calibri" w:cs="Calibri"/>
                <w:sz w:val="20"/>
                <w:szCs w:val="20"/>
              </w:rPr>
            </w:pPr>
            <w:r w:rsidRPr="009F5856"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5F7EFB" w14:textId="5B1E484E" w:rsidR="009930DA" w:rsidRPr="009F5856" w:rsidRDefault="00CB02E2" w:rsidP="00EB6B1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FMUU Church</w:t>
            </w:r>
            <w:r w:rsidR="00D1628A">
              <w:rPr>
                <w:rFonts w:ascii="Calibri" w:hAnsi="Calibri" w:cs="Calibri"/>
                <w:sz w:val="20"/>
                <w:szCs w:val="20"/>
              </w:rPr>
              <w:t xml:space="preserve"> &amp; Zoom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971D40" w14:textId="77777777" w:rsidR="009930DA" w:rsidRPr="009F5856" w:rsidRDefault="006F560E" w:rsidP="00EB6B1B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F5856">
              <w:rPr>
                <w:rFonts w:ascii="Calibri" w:hAnsi="Calibri" w:cs="Calibri"/>
                <w:b/>
                <w:sz w:val="20"/>
                <w:szCs w:val="20"/>
              </w:rPr>
              <w:t>End Time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4A17AF" w14:textId="4B3F7D56" w:rsidR="00311FDF" w:rsidRPr="009F5856" w:rsidRDefault="007603D2" w:rsidP="00EB6B1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am</w:t>
            </w:r>
          </w:p>
        </w:tc>
      </w:tr>
      <w:tr w:rsidR="0057692B" w:rsidRPr="009F5856" w14:paraId="0F71552A" w14:textId="77777777" w:rsidTr="007603D2">
        <w:trPr>
          <w:trHeight w:val="732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5B46BE" w14:textId="77777777" w:rsidR="0057692B" w:rsidRPr="009F5856" w:rsidRDefault="0057692B" w:rsidP="00EB6B1B">
            <w:pPr>
              <w:spacing w:line="240" w:lineRule="auto"/>
              <w:ind w:left="100"/>
              <w:rPr>
                <w:rFonts w:ascii="Calibri" w:eastAsia="Tahoma" w:hAnsi="Calibri" w:cs="Calibri"/>
                <w:b/>
                <w:bCs/>
                <w:sz w:val="20"/>
                <w:szCs w:val="20"/>
              </w:rPr>
            </w:pPr>
            <w:r w:rsidRPr="009F5856"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Expected</w:t>
            </w:r>
          </w:p>
          <w:p w14:paraId="6CB5D624" w14:textId="77777777" w:rsidR="0057692B" w:rsidRPr="009F5856" w:rsidRDefault="0057692B" w:rsidP="00EB6B1B">
            <w:pPr>
              <w:spacing w:line="240" w:lineRule="auto"/>
              <w:ind w:left="100"/>
              <w:rPr>
                <w:rFonts w:ascii="Calibri" w:hAnsi="Calibri" w:cs="Calibri"/>
                <w:sz w:val="20"/>
                <w:szCs w:val="20"/>
              </w:rPr>
            </w:pPr>
            <w:r w:rsidRPr="009F5856"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Attendees</w:t>
            </w:r>
          </w:p>
        </w:tc>
        <w:tc>
          <w:tcPr>
            <w:tcW w:w="6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E50B4E" w14:textId="539D9F4C" w:rsidR="0057692B" w:rsidRPr="009F5856" w:rsidRDefault="00CB02E2" w:rsidP="00C7615F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Bill Thomas, Lisa Falk, Claudia English</w:t>
            </w:r>
            <w:r w:rsidR="006C55FE">
              <w:rPr>
                <w:rFonts w:ascii="Calibri" w:hAnsi="Calibri" w:cs="Calibri"/>
                <w:sz w:val="20"/>
                <w:szCs w:val="20"/>
              </w:rPr>
              <w:t xml:space="preserve"> (Zoom)</w:t>
            </w:r>
            <w:r>
              <w:rPr>
                <w:rFonts w:ascii="Calibri" w:hAnsi="Calibri" w:cs="Calibri"/>
                <w:sz w:val="20"/>
                <w:szCs w:val="20"/>
              </w:rPr>
              <w:t>, Jarrad Prasifka</w:t>
            </w:r>
            <w:r w:rsidR="006C55FE">
              <w:rPr>
                <w:rFonts w:ascii="Calibri" w:hAnsi="Calibri" w:cs="Calibri"/>
                <w:sz w:val="20"/>
                <w:szCs w:val="20"/>
              </w:rPr>
              <w:t xml:space="preserve"> (Zoom)</w:t>
            </w:r>
            <w:r>
              <w:rPr>
                <w:rFonts w:ascii="Calibri" w:hAnsi="Calibri" w:cs="Calibri"/>
                <w:sz w:val="20"/>
                <w:szCs w:val="20"/>
              </w:rPr>
              <w:t>, Jessica Jensen</w:t>
            </w:r>
            <w:r w:rsidR="006C55FE">
              <w:rPr>
                <w:rFonts w:ascii="Calibri" w:hAnsi="Calibri" w:cs="Calibri"/>
                <w:sz w:val="20"/>
                <w:szCs w:val="20"/>
              </w:rPr>
              <w:t xml:space="preserve"> (Zoom)</w:t>
            </w:r>
            <w:r>
              <w:rPr>
                <w:rFonts w:ascii="Calibri" w:hAnsi="Calibri" w:cs="Calibri"/>
                <w:sz w:val="20"/>
                <w:szCs w:val="20"/>
              </w:rPr>
              <w:t>, Joseph DeMasi</w:t>
            </w:r>
            <w:r w:rsidR="006C55FE">
              <w:rPr>
                <w:rFonts w:ascii="Calibri" w:hAnsi="Calibri" w:cs="Calibri"/>
                <w:sz w:val="20"/>
                <w:szCs w:val="20"/>
              </w:rPr>
              <w:t xml:space="preserve"> (Zoom)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D2DA3">
              <w:rPr>
                <w:rFonts w:ascii="Calibri" w:hAnsi="Calibri" w:cs="Calibri"/>
                <w:sz w:val="20"/>
                <w:szCs w:val="20"/>
              </w:rPr>
              <w:t xml:space="preserve">Mark Sinner, Gail Wischmann, </w:t>
            </w:r>
            <w:r>
              <w:rPr>
                <w:rFonts w:ascii="Calibri" w:hAnsi="Calibri" w:cs="Calibri"/>
                <w:sz w:val="20"/>
                <w:szCs w:val="20"/>
              </w:rPr>
              <w:t>Monika Browne-Ecker (notes)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EF7C49" w14:textId="77777777" w:rsidR="0057692B" w:rsidRPr="009F5856" w:rsidRDefault="0057692B" w:rsidP="00EB6B1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5856">
              <w:rPr>
                <w:rFonts w:ascii="Calibri" w:eastAsia="Tahoma" w:hAnsi="Calibri" w:cs="Calibri"/>
                <w:b/>
                <w:bCs/>
                <w:sz w:val="20"/>
                <w:szCs w:val="20"/>
              </w:rPr>
              <w:t>Typed by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7FEB43" w14:textId="407660C4" w:rsidR="0057692B" w:rsidRPr="009F5856" w:rsidRDefault="007603D2" w:rsidP="00EB6B1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Monika Browne-Ecker</w:t>
            </w:r>
          </w:p>
        </w:tc>
      </w:tr>
    </w:tbl>
    <w:p w14:paraId="26D21CCF" w14:textId="77777777" w:rsidR="009930DA" w:rsidRPr="008436C9" w:rsidRDefault="009930DA">
      <w:pPr>
        <w:rPr>
          <w:sz w:val="12"/>
          <w:szCs w:val="12"/>
        </w:rPr>
      </w:pPr>
    </w:p>
    <w:p w14:paraId="65A7FFB9" w14:textId="77777777" w:rsidR="00DB16C1" w:rsidRPr="00264714" w:rsidRDefault="00DB16C1" w:rsidP="002647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FMUU</w:t>
      </w:r>
      <w:r w:rsidR="00D51A36" w:rsidRPr="0060027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Values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,</w:t>
      </w:r>
      <w:r w:rsidR="00D51A36" w:rsidRPr="00600278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Guiding Principles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, and Mission</w:t>
      </w:r>
    </w:p>
    <w:p w14:paraId="790A43D4" w14:textId="77777777" w:rsidR="00264714" w:rsidRDefault="00264714" w:rsidP="00DB16C1">
      <w:pPr>
        <w:spacing w:line="259" w:lineRule="auto"/>
        <w:jc w:val="center"/>
        <w:rPr>
          <w:rFonts w:asciiTheme="minorHAnsi" w:hAnsiTheme="minorHAnsi" w:cstheme="minorHAnsi"/>
          <w:b/>
          <w:bCs/>
          <w:color w:val="1F497D" w:themeColor="text2"/>
        </w:rPr>
        <w:sectPr w:rsidR="00264714" w:rsidSect="00825C8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9D9243D" w14:textId="77777777" w:rsidR="00DB16C1" w:rsidRDefault="00DB16C1" w:rsidP="00DB16C1">
      <w:pPr>
        <w:spacing w:line="259" w:lineRule="auto"/>
        <w:jc w:val="center"/>
        <w:rPr>
          <w:rFonts w:asciiTheme="minorHAnsi" w:hAnsiTheme="minorHAnsi" w:cstheme="minorHAnsi"/>
          <w:color w:val="1F497D" w:themeColor="text2"/>
        </w:rPr>
      </w:pPr>
      <w:r w:rsidRPr="00DB16C1">
        <w:rPr>
          <w:rFonts w:asciiTheme="minorHAnsi" w:hAnsiTheme="minorHAnsi" w:cstheme="minorHAnsi"/>
          <w:b/>
          <w:bCs/>
          <w:color w:val="1F497D" w:themeColor="text2"/>
        </w:rPr>
        <w:t>Our Values</w:t>
      </w:r>
    </w:p>
    <w:p w14:paraId="3A4FF454" w14:textId="77777777" w:rsidR="00DB16C1" w:rsidRPr="00264714" w:rsidRDefault="00DB16C1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>Community, Compassion, Spirituality, Belonging</w:t>
      </w:r>
    </w:p>
    <w:p w14:paraId="285D0EE3" w14:textId="77777777" w:rsidR="00264714" w:rsidRDefault="00264714" w:rsidP="00264714">
      <w:pPr>
        <w:spacing w:line="259" w:lineRule="auto"/>
        <w:jc w:val="center"/>
        <w:rPr>
          <w:rFonts w:asciiTheme="minorHAnsi" w:hAnsiTheme="minorHAnsi" w:cstheme="minorHAnsi"/>
          <w:b/>
          <w:bCs/>
          <w:color w:val="1F497D" w:themeColor="text2"/>
        </w:rPr>
      </w:pPr>
    </w:p>
    <w:p w14:paraId="1510E22D" w14:textId="77777777" w:rsidR="00264714" w:rsidRPr="00DB16C1" w:rsidRDefault="00264714" w:rsidP="00264714">
      <w:pPr>
        <w:spacing w:line="259" w:lineRule="auto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 w:rsidRPr="00DB16C1">
        <w:rPr>
          <w:rFonts w:asciiTheme="minorHAnsi" w:hAnsiTheme="minorHAnsi" w:cstheme="minorHAnsi"/>
          <w:b/>
          <w:bCs/>
          <w:color w:val="1F497D" w:themeColor="text2"/>
        </w:rPr>
        <w:t>Our Mission</w:t>
      </w:r>
    </w:p>
    <w:p w14:paraId="43C1854E" w14:textId="77777777" w:rsidR="00264714" w:rsidRPr="00264714" w:rsidRDefault="00264714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>The mission of the Unitarian Universalist Church of Fargo Moorhead is to provide to its members, and to the community, an environment of religious tolerance, a loving fellowship of diversity, an open forum for the exchange of social, political, and moral ideas and values, and a religious home for spiritual growth without fear of reprisal.</w:t>
      </w:r>
    </w:p>
    <w:p w14:paraId="7223DA93" w14:textId="77777777" w:rsidR="00264714" w:rsidRDefault="00264714" w:rsidP="00264714">
      <w:pPr>
        <w:spacing w:line="259" w:lineRule="auto"/>
        <w:rPr>
          <w:rFonts w:asciiTheme="minorHAnsi" w:hAnsiTheme="minorHAnsi" w:cstheme="minorHAnsi"/>
          <w:color w:val="1F497D" w:themeColor="text2"/>
        </w:rPr>
      </w:pPr>
    </w:p>
    <w:p w14:paraId="6485200D" w14:textId="77777777" w:rsidR="00264714" w:rsidRDefault="00264714" w:rsidP="00264714">
      <w:pPr>
        <w:spacing w:line="259" w:lineRule="auto"/>
        <w:rPr>
          <w:rFonts w:asciiTheme="minorHAnsi" w:hAnsiTheme="minorHAnsi" w:cstheme="minorHAnsi"/>
          <w:b/>
          <w:bCs/>
          <w:color w:val="1F497D" w:themeColor="text2"/>
        </w:rPr>
      </w:pPr>
    </w:p>
    <w:p w14:paraId="622B8D3B" w14:textId="77777777" w:rsidR="00264714" w:rsidRDefault="00264714" w:rsidP="00264714">
      <w:pPr>
        <w:spacing w:line="259" w:lineRule="auto"/>
        <w:rPr>
          <w:rFonts w:asciiTheme="minorHAnsi" w:hAnsiTheme="minorHAnsi" w:cstheme="minorHAnsi"/>
          <w:b/>
          <w:bCs/>
          <w:color w:val="1F497D" w:themeColor="text2"/>
        </w:rPr>
      </w:pPr>
    </w:p>
    <w:p w14:paraId="3BD5E999" w14:textId="77777777" w:rsidR="00264714" w:rsidRDefault="00264714" w:rsidP="00264714">
      <w:pPr>
        <w:spacing w:line="259" w:lineRule="auto"/>
        <w:rPr>
          <w:rFonts w:asciiTheme="minorHAnsi" w:hAnsiTheme="minorHAnsi" w:cstheme="minorHAnsi"/>
          <w:b/>
          <w:bCs/>
          <w:color w:val="1F497D" w:themeColor="text2"/>
        </w:rPr>
      </w:pPr>
    </w:p>
    <w:p w14:paraId="186F7245" w14:textId="77777777" w:rsidR="00264714" w:rsidRDefault="00DB16C1" w:rsidP="00264714">
      <w:pPr>
        <w:spacing w:line="259" w:lineRule="auto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 w:rsidRPr="00DB16C1">
        <w:rPr>
          <w:rFonts w:asciiTheme="minorHAnsi" w:hAnsiTheme="minorHAnsi" w:cstheme="minorHAnsi"/>
          <w:b/>
          <w:bCs/>
          <w:color w:val="1F497D" w:themeColor="text2"/>
        </w:rPr>
        <w:t>Our Principles</w:t>
      </w:r>
    </w:p>
    <w:p w14:paraId="067F72D3" w14:textId="77777777" w:rsidR="00DB16C1" w:rsidRPr="00264714" w:rsidRDefault="00DB16C1" w:rsidP="00264714">
      <w:pPr>
        <w:spacing w:line="259" w:lineRule="auto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>We covenant to affirm and promote the principles of Unitarian Universalism in thought and deed.</w:t>
      </w:r>
    </w:p>
    <w:p w14:paraId="6264AD24" w14:textId="77777777" w:rsidR="00DB16C1" w:rsidRPr="00264714" w:rsidRDefault="00DB16C1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>-The inherent worth and dignity of every person</w:t>
      </w:r>
    </w:p>
    <w:p w14:paraId="4B532986" w14:textId="77777777" w:rsidR="00DB16C1" w:rsidRPr="00264714" w:rsidRDefault="00DB16C1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>-Justice, equity, and compassion in human relations</w:t>
      </w:r>
    </w:p>
    <w:p w14:paraId="506CE5A7" w14:textId="77777777" w:rsidR="00DB16C1" w:rsidRPr="00264714" w:rsidRDefault="00DB16C1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>-Acceptance of one another and encouragement to spiritual growth in our congregations</w:t>
      </w:r>
    </w:p>
    <w:p w14:paraId="7CB307B0" w14:textId="77777777" w:rsidR="00DB16C1" w:rsidRPr="00264714" w:rsidRDefault="00DB16C1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>-A free and responsible search for truth and meaning</w:t>
      </w:r>
    </w:p>
    <w:p w14:paraId="7B3AEAD6" w14:textId="77777777" w:rsidR="00DB16C1" w:rsidRPr="00264714" w:rsidRDefault="00DB16C1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-The right of conscience and the use of the democratic process within our congregations and in society at large </w:t>
      </w:r>
    </w:p>
    <w:p w14:paraId="1E501658" w14:textId="77777777" w:rsidR="00DB16C1" w:rsidRPr="00264714" w:rsidRDefault="00DB16C1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>-The goal of world community with peace, liberty, and justice for all</w:t>
      </w:r>
    </w:p>
    <w:p w14:paraId="0175F887" w14:textId="77777777" w:rsidR="00264714" w:rsidRPr="00264714" w:rsidRDefault="00DB16C1" w:rsidP="00264714">
      <w:pPr>
        <w:spacing w:line="259" w:lineRule="auto"/>
        <w:rPr>
          <w:rFonts w:asciiTheme="minorHAnsi" w:hAnsiTheme="minorHAnsi" w:cstheme="minorHAnsi"/>
          <w:color w:val="1F497D" w:themeColor="text2"/>
          <w:sz w:val="18"/>
          <w:szCs w:val="18"/>
        </w:rPr>
        <w:sectPr w:rsidR="00264714" w:rsidRPr="00264714" w:rsidSect="0026471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264714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-Respect for the interdependent web of all existence of which we are a part. </w:t>
      </w:r>
    </w:p>
    <w:p w14:paraId="25CBFC41" w14:textId="77777777" w:rsidR="009930DA" w:rsidRPr="009F5856" w:rsidRDefault="00264714" w:rsidP="00264714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9930DA" w:rsidRPr="009F5856">
        <w:rPr>
          <w:rFonts w:asciiTheme="minorHAnsi" w:hAnsiTheme="minorHAnsi" w:cstheme="minorHAnsi"/>
          <w:b/>
          <w:bCs/>
          <w:sz w:val="24"/>
          <w:szCs w:val="24"/>
        </w:rPr>
        <w:t xml:space="preserve">Key Points </w:t>
      </w:r>
      <w:proofErr w:type="gramStart"/>
      <w:r w:rsidR="00926441" w:rsidRPr="009F5856">
        <w:rPr>
          <w:rFonts w:asciiTheme="minorHAnsi" w:hAnsiTheme="minorHAnsi" w:cstheme="minorHAnsi"/>
          <w:b/>
          <w:bCs/>
          <w:sz w:val="24"/>
          <w:szCs w:val="24"/>
        </w:rPr>
        <w:t>To</w:t>
      </w:r>
      <w:proofErr w:type="gramEnd"/>
      <w:r w:rsidR="00926441" w:rsidRPr="009F5856">
        <w:rPr>
          <w:rFonts w:asciiTheme="minorHAnsi" w:hAnsiTheme="minorHAnsi" w:cstheme="minorHAnsi"/>
          <w:b/>
          <w:bCs/>
          <w:sz w:val="24"/>
          <w:szCs w:val="24"/>
        </w:rPr>
        <w:t xml:space="preserve"> Discuss</w:t>
      </w:r>
    </w:p>
    <w:tbl>
      <w:tblPr>
        <w:tblW w:w="500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6688"/>
        <w:gridCol w:w="2345"/>
      </w:tblGrid>
      <w:tr w:rsidR="00AA77CC" w14:paraId="30CA60F2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D991FB6" w14:textId="77777777" w:rsidR="009B52BC" w:rsidRDefault="009B52BC" w:rsidP="00360453">
            <w:pPr>
              <w:pStyle w:val="Heading3"/>
              <w:spacing w:before="0" w:after="0" w:line="276" w:lineRule="auto"/>
              <w:ind w:left="101"/>
            </w:pPr>
            <w:r>
              <w:rPr>
                <w:rFonts w:ascii="Tahoma" w:eastAsia="Tahoma" w:hAnsi="Tahoma" w:cs="Tahoma"/>
                <w:sz w:val="20"/>
                <w:szCs w:val="20"/>
                <w:shd w:val="solid" w:color="F2F2F2" w:fill="F2F2F2"/>
              </w:rPr>
              <w:t>Agenda Item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6623CC8" w14:textId="77777777" w:rsidR="009B52BC" w:rsidRDefault="009B52BC" w:rsidP="009B52BC">
            <w:pPr>
              <w:pStyle w:val="Heading3"/>
              <w:spacing w:before="0" w:after="0" w:line="276" w:lineRule="auto"/>
              <w:ind w:left="101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  <w:shd w:val="solid" w:color="F2F2F2" w:fill="F2F2F2"/>
              </w:rPr>
              <w:t>Need / Discussion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51C29491" w14:textId="77777777" w:rsidR="009B52BC" w:rsidRDefault="009B52BC" w:rsidP="00360453">
            <w:pPr>
              <w:pStyle w:val="Heading3"/>
              <w:spacing w:before="0" w:after="0" w:line="276" w:lineRule="auto"/>
              <w:ind w:left="101"/>
              <w:jc w:val="center"/>
              <w:rPr>
                <w:rFonts w:ascii="Tahoma" w:eastAsia="Tahoma" w:hAnsi="Tahoma" w:cs="Tahoma"/>
                <w:sz w:val="20"/>
                <w:szCs w:val="20"/>
                <w:shd w:val="solid" w:color="F2F2F2" w:fill="F2F2F2"/>
              </w:rPr>
            </w:pPr>
            <w:r>
              <w:rPr>
                <w:rFonts w:ascii="Tahoma" w:eastAsia="Tahoma" w:hAnsi="Tahoma" w:cs="Tahoma"/>
                <w:sz w:val="20"/>
                <w:szCs w:val="20"/>
                <w:shd w:val="solid" w:color="F2F2F2" w:fill="F2F2F2"/>
              </w:rPr>
              <w:t>Conclusion / Assignment</w:t>
            </w:r>
          </w:p>
        </w:tc>
      </w:tr>
      <w:tr w:rsidR="00AA77CC" w14:paraId="1D08D293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EF5F309" w14:textId="77777777" w:rsidR="009B52BC" w:rsidRPr="00841FA7" w:rsidRDefault="00D94A63" w:rsidP="00E35CFB">
            <w:pPr>
              <w:pStyle w:val="Heading3"/>
              <w:spacing w:before="0" w:after="0" w:line="276" w:lineRule="auto"/>
              <w:rPr>
                <w:rFonts w:ascii="Calibri" w:eastAsia="Tahoma" w:hAnsi="Calibri" w:cs="Calibri"/>
                <w:bCs w:val="0"/>
                <w:color w:val="1F497D"/>
                <w:sz w:val="22"/>
                <w:szCs w:val="22"/>
              </w:rPr>
            </w:pPr>
            <w:r w:rsidRPr="00841FA7">
              <w:rPr>
                <w:rFonts w:ascii="Calibri" w:eastAsia="Tahoma" w:hAnsi="Calibri" w:cs="Calibri"/>
                <w:bCs w:val="0"/>
                <w:color w:val="1F497D"/>
                <w:sz w:val="22"/>
                <w:szCs w:val="22"/>
              </w:rPr>
              <w:t>Welcome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799948" w14:textId="77777777" w:rsidR="009B70DA" w:rsidRDefault="009B70DA" w:rsidP="00D94A63">
            <w:pPr>
              <w:numPr>
                <w:ilvl w:val="0"/>
                <w:numId w:val="1"/>
              </w:numPr>
              <w:ind w:left="164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Chalice lighting</w:t>
            </w:r>
          </w:p>
          <w:p w14:paraId="1D5CB19F" w14:textId="360CB1BB" w:rsidR="004C2D63" w:rsidRDefault="009B70DA" w:rsidP="009B70DA">
            <w:pPr>
              <w:numPr>
                <w:ilvl w:val="0"/>
                <w:numId w:val="1"/>
              </w:numPr>
              <w:ind w:left="164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Approval of </w:t>
            </w:r>
            <w:r w:rsidR="00C7615F">
              <w:rPr>
                <w:rFonts w:ascii="Calibri" w:hAnsi="Calibri" w:cs="Calibri"/>
                <w:color w:val="auto"/>
              </w:rPr>
              <w:t>Minutes</w:t>
            </w:r>
            <w:r w:rsidR="00F269C1">
              <w:rPr>
                <w:rFonts w:ascii="Calibri" w:hAnsi="Calibri" w:cs="Calibri"/>
                <w:color w:val="auto"/>
              </w:rPr>
              <w:t xml:space="preserve"> from </w:t>
            </w:r>
            <w:r w:rsidR="005D2DA3">
              <w:rPr>
                <w:rFonts w:ascii="Calibri" w:hAnsi="Calibri" w:cs="Calibri"/>
                <w:color w:val="auto"/>
              </w:rPr>
              <w:t>5/14/22</w:t>
            </w:r>
          </w:p>
          <w:p w14:paraId="7FFA200A" w14:textId="3512770B" w:rsidR="000D5170" w:rsidRPr="009B70DA" w:rsidRDefault="000D5170" w:rsidP="009B70DA">
            <w:pPr>
              <w:numPr>
                <w:ilvl w:val="0"/>
                <w:numId w:val="1"/>
              </w:numPr>
              <w:ind w:left="164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Approve Consent Agenda (see below)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2B60" w14:textId="0ADA75ED" w:rsidR="009B52BC" w:rsidRDefault="004F2479" w:rsidP="007F6FB9">
            <w:pPr>
              <w:numPr>
                <w:ilvl w:val="0"/>
                <w:numId w:val="1"/>
              </w:numPr>
              <w:ind w:left="164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Conclusion: Minutes and consent agenda approved unanimously</w:t>
            </w:r>
          </w:p>
        </w:tc>
      </w:tr>
      <w:tr w:rsidR="00D037BC" w14:paraId="652715B4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6831CED" w14:textId="77777777" w:rsidR="00D037BC" w:rsidRDefault="00D94A63" w:rsidP="00D037BC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Finance</w:t>
            </w:r>
            <w:r w:rsidR="00684D2E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DB16C1" w:rsidRPr="00DB16C1">
              <w:rPr>
                <w:rFonts w:asciiTheme="minorHAnsi" w:hAnsiTheme="minorHAnsi" w:cstheme="minorHAnsi"/>
                <w:bCs/>
                <w:color w:val="1F497D" w:themeColor="text2"/>
              </w:rPr>
              <w:t>(Claudia)</w:t>
            </w:r>
          </w:p>
          <w:p w14:paraId="1EF9B3E6" w14:textId="77777777" w:rsidR="00D037BC" w:rsidRPr="00D51A36" w:rsidRDefault="00D51A36" w:rsidP="00D037BC">
            <w:pPr>
              <w:rPr>
                <w:rFonts w:asciiTheme="minorHAnsi" w:hAnsiTheme="minorHAnsi" w:cstheme="minorHAnsi"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  <w:sz w:val="18"/>
                <w:szCs w:val="18"/>
              </w:rPr>
              <w:t>(</w:t>
            </w:r>
            <w:r w:rsidR="00B66DAA">
              <w:rPr>
                <w:rFonts w:asciiTheme="minorHAnsi" w:hAnsiTheme="minorHAnsi" w:cstheme="minorHAnsi"/>
                <w:bCs/>
                <w:color w:val="1F497D" w:themeColor="text2"/>
                <w:sz w:val="18"/>
                <w:szCs w:val="18"/>
              </w:rPr>
              <w:t>10 min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090FDCD" w14:textId="351A76FE" w:rsidR="00B66DAA" w:rsidRDefault="000D7C5A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Review &amp; </w:t>
            </w:r>
            <w:r w:rsidR="009B70DA">
              <w:rPr>
                <w:rFonts w:ascii="Calibri" w:hAnsi="Calibri" w:cs="Calibri"/>
                <w:color w:val="auto"/>
              </w:rPr>
              <w:t>Approval of P&amp;L, Balance Sheet</w:t>
            </w:r>
            <w:r w:rsidR="00E349FC">
              <w:rPr>
                <w:rFonts w:ascii="Calibri" w:hAnsi="Calibri" w:cs="Calibri"/>
                <w:color w:val="auto"/>
              </w:rPr>
              <w:t xml:space="preserve">: </w:t>
            </w:r>
            <w:r w:rsidR="00D36350">
              <w:rPr>
                <w:rFonts w:ascii="Calibri" w:hAnsi="Calibri" w:cs="Calibri"/>
                <w:color w:val="auto"/>
              </w:rPr>
              <w:t>general finances review</w:t>
            </w:r>
            <w:r w:rsidR="00E349FC">
              <w:rPr>
                <w:rFonts w:ascii="Calibri" w:hAnsi="Calibri" w:cs="Calibri"/>
                <w:color w:val="auto"/>
              </w:rPr>
              <w:t xml:space="preserve"> by Treasurer Claudia English. </w:t>
            </w:r>
            <w:r w:rsidR="00D36350">
              <w:rPr>
                <w:rFonts w:ascii="Calibri" w:hAnsi="Calibri" w:cs="Calibri"/>
                <w:color w:val="auto"/>
              </w:rPr>
              <w:t>Finances are sound, no red flags raised at this time.</w:t>
            </w:r>
          </w:p>
          <w:p w14:paraId="3FACEF19" w14:textId="441DBB09" w:rsidR="00F743CD" w:rsidRPr="002A7757" w:rsidRDefault="00F743CD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Mortgage – Lisa Richmond</w:t>
            </w:r>
            <w:r w:rsidR="001F53BE">
              <w:rPr>
                <w:rFonts w:ascii="Calibri" w:hAnsi="Calibri" w:cs="Calibri"/>
                <w:color w:val="auto"/>
              </w:rPr>
              <w:t xml:space="preserve">: </w:t>
            </w:r>
            <w:r w:rsidR="00DD6DC9">
              <w:rPr>
                <w:rFonts w:ascii="Calibri" w:hAnsi="Calibri" w:cs="Calibri"/>
                <w:color w:val="auto"/>
              </w:rPr>
              <w:t xml:space="preserve">no new activity. </w:t>
            </w:r>
            <w:r w:rsidR="005C177E">
              <w:rPr>
                <w:rFonts w:ascii="Calibri" w:hAnsi="Calibri" w:cs="Calibri"/>
                <w:color w:val="auto"/>
              </w:rPr>
              <w:t>Generally, i</w:t>
            </w:r>
            <w:r w:rsidR="001F53BE">
              <w:rPr>
                <w:rFonts w:ascii="Calibri" w:hAnsi="Calibri" w:cs="Calibri"/>
                <w:color w:val="auto"/>
              </w:rPr>
              <w:t xml:space="preserve">n the most recent communication from Lisa Richmond, she stated that the estate </w:t>
            </w:r>
            <w:r w:rsidR="00DD6DC9">
              <w:rPr>
                <w:rFonts w:ascii="Calibri" w:hAnsi="Calibri" w:cs="Calibri"/>
                <w:color w:val="auto"/>
              </w:rPr>
              <w:t>is still being finalized. Once that happens, Lisa will send the check</w:t>
            </w:r>
            <w:r w:rsidR="00F82CA0">
              <w:rPr>
                <w:rFonts w:ascii="Calibri" w:hAnsi="Calibri" w:cs="Calibri"/>
                <w:color w:val="auto"/>
              </w:rPr>
              <w:t>.</w:t>
            </w:r>
            <w:r w:rsidR="00DD6DC9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7A3B" w14:textId="52619222" w:rsidR="00D037BC" w:rsidRDefault="00D037BC" w:rsidP="00E349FC">
            <w:pPr>
              <w:pStyle w:val="ListParagraph"/>
              <w:ind w:left="199"/>
              <w:rPr>
                <w:rFonts w:ascii="Calibri" w:hAnsi="Calibri" w:cs="Calibri"/>
                <w:color w:val="auto"/>
              </w:rPr>
            </w:pPr>
          </w:p>
        </w:tc>
      </w:tr>
      <w:tr w:rsidR="00175C4B" w14:paraId="43A3EF41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8176236" w14:textId="79431E56" w:rsidR="00175C4B" w:rsidRDefault="00175C4B" w:rsidP="00D51A36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Ministerial Search </w:t>
            </w:r>
            <w:r w:rsidRPr="00175C4B">
              <w:rPr>
                <w:rFonts w:asciiTheme="minorHAnsi" w:hAnsiTheme="minorHAnsi" w:cstheme="minorHAnsi"/>
                <w:color w:val="1F497D" w:themeColor="text2"/>
              </w:rPr>
              <w:t>(5 min)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3CD10F" w14:textId="77777777" w:rsidR="00E635B8" w:rsidRDefault="00175C4B" w:rsidP="00E635B8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Updates from Committee</w:t>
            </w:r>
            <w:r w:rsidR="000E4AA0">
              <w:rPr>
                <w:rFonts w:ascii="Calibri" w:hAnsi="Calibri" w:cs="Calibri"/>
                <w:color w:val="auto"/>
              </w:rPr>
              <w:t xml:space="preserve">: </w:t>
            </w:r>
          </w:p>
          <w:p w14:paraId="1FC21D11" w14:textId="7561A194" w:rsidR="00E635B8" w:rsidRDefault="00334AA1" w:rsidP="00E635B8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 w:rsidRPr="00E635B8">
              <w:rPr>
                <w:rFonts w:ascii="Calibri" w:hAnsi="Calibri" w:cs="Calibri"/>
                <w:color w:val="auto"/>
              </w:rPr>
              <w:t xml:space="preserve">Search Committee received 5 </w:t>
            </w:r>
            <w:r w:rsidR="00F801E0" w:rsidRPr="00E635B8">
              <w:rPr>
                <w:rFonts w:ascii="Calibri" w:hAnsi="Calibri" w:cs="Calibri"/>
                <w:color w:val="auto"/>
              </w:rPr>
              <w:t xml:space="preserve">applications. </w:t>
            </w:r>
            <w:r w:rsidRPr="00E635B8">
              <w:rPr>
                <w:rFonts w:ascii="Calibri" w:hAnsi="Calibri" w:cs="Calibri"/>
                <w:color w:val="auto"/>
              </w:rPr>
              <w:t xml:space="preserve">Two candidates weren’t a good fit due to cost or affiliation. </w:t>
            </w:r>
            <w:r w:rsidR="000E4AA0" w:rsidRPr="00E635B8">
              <w:rPr>
                <w:rFonts w:ascii="Calibri" w:hAnsi="Calibri" w:cs="Calibri"/>
                <w:color w:val="auto"/>
              </w:rPr>
              <w:t>Rev. Bruce</w:t>
            </w:r>
            <w:r w:rsidR="00A13688" w:rsidRPr="00E635B8">
              <w:rPr>
                <w:rFonts w:ascii="Calibri" w:hAnsi="Calibri" w:cs="Calibri"/>
                <w:color w:val="auto"/>
              </w:rPr>
              <w:t xml:space="preserve"> </w:t>
            </w:r>
            <w:r w:rsidR="00FF3907" w:rsidRPr="00E635B8">
              <w:rPr>
                <w:rFonts w:ascii="Calibri" w:hAnsi="Calibri" w:cs="Calibri"/>
                <w:color w:val="auto"/>
              </w:rPr>
              <w:t xml:space="preserve">Johnson was identified as the best candidate and Search Committee would like to extend him an offer. </w:t>
            </w:r>
            <w:r w:rsidR="00224A8E" w:rsidRPr="00E635B8">
              <w:rPr>
                <w:rFonts w:ascii="Calibri" w:hAnsi="Calibri" w:cs="Calibri"/>
                <w:color w:val="auto"/>
              </w:rPr>
              <w:t xml:space="preserve">In the Jun. 2 community discussion, members expressed a positive experience with his </w:t>
            </w:r>
            <w:r w:rsidR="00F801E0" w:rsidRPr="00E635B8">
              <w:rPr>
                <w:rFonts w:ascii="Calibri" w:hAnsi="Calibri" w:cs="Calibri"/>
                <w:color w:val="auto"/>
              </w:rPr>
              <w:t>recorded</w:t>
            </w:r>
            <w:r w:rsidR="00224A8E" w:rsidRPr="00E635B8">
              <w:rPr>
                <w:rFonts w:ascii="Calibri" w:hAnsi="Calibri" w:cs="Calibri"/>
                <w:color w:val="auto"/>
              </w:rPr>
              <w:t xml:space="preserve"> sermons</w:t>
            </w:r>
            <w:r w:rsidR="007771AB" w:rsidRPr="00E635B8">
              <w:rPr>
                <w:rFonts w:ascii="Calibri" w:hAnsi="Calibri" w:cs="Calibri"/>
                <w:color w:val="auto"/>
              </w:rPr>
              <w:t xml:space="preserve">. </w:t>
            </w:r>
            <w:r w:rsidR="00F801E0" w:rsidRPr="00E635B8">
              <w:rPr>
                <w:rFonts w:ascii="Calibri" w:hAnsi="Calibri" w:cs="Calibri"/>
                <w:color w:val="auto"/>
              </w:rPr>
              <w:t>Half</w:t>
            </w:r>
            <w:r w:rsidR="007771AB" w:rsidRPr="00E635B8">
              <w:rPr>
                <w:rFonts w:ascii="Calibri" w:hAnsi="Calibri" w:cs="Calibri"/>
                <w:color w:val="auto"/>
              </w:rPr>
              <w:t xml:space="preserve">-time position will work for </w:t>
            </w:r>
            <w:r w:rsidR="00F801E0" w:rsidRPr="00E635B8">
              <w:rPr>
                <w:rFonts w:ascii="Calibri" w:hAnsi="Calibri" w:cs="Calibri"/>
                <w:color w:val="auto"/>
              </w:rPr>
              <w:t>Bruce</w:t>
            </w:r>
            <w:r w:rsidR="007771AB" w:rsidRPr="00E635B8">
              <w:rPr>
                <w:rFonts w:ascii="Calibri" w:hAnsi="Calibri" w:cs="Calibri"/>
                <w:color w:val="auto"/>
              </w:rPr>
              <w:t xml:space="preserve"> as well as this church. </w:t>
            </w:r>
            <w:r w:rsidR="005A2996" w:rsidRPr="00E635B8">
              <w:rPr>
                <w:rFonts w:ascii="Calibri" w:hAnsi="Calibri" w:cs="Calibri"/>
                <w:color w:val="auto"/>
              </w:rPr>
              <w:t>Part of negotiations will be arranging the remote work aspect. Bruce plans to travel from Duluth</w:t>
            </w:r>
            <w:r w:rsidR="0001493F" w:rsidRPr="00E635B8">
              <w:rPr>
                <w:rFonts w:ascii="Calibri" w:hAnsi="Calibri" w:cs="Calibri"/>
                <w:color w:val="auto"/>
              </w:rPr>
              <w:t xml:space="preserve"> and will need an office for his work on site</w:t>
            </w:r>
            <w:r w:rsidR="00AA437A">
              <w:rPr>
                <w:rFonts w:ascii="Calibri" w:hAnsi="Calibri" w:cs="Calibri"/>
                <w:color w:val="auto"/>
              </w:rPr>
              <w:t xml:space="preserve"> as well as housing </w:t>
            </w:r>
            <w:r w:rsidR="00AA437A">
              <w:rPr>
                <w:rFonts w:ascii="Calibri" w:hAnsi="Calibri" w:cs="Calibri"/>
                <w:color w:val="auto"/>
              </w:rPr>
              <w:t>(for example, host house, friends, per diem, etc</w:t>
            </w:r>
            <w:r w:rsidR="00AA437A">
              <w:rPr>
                <w:rFonts w:ascii="Calibri" w:hAnsi="Calibri" w:cs="Calibri"/>
                <w:color w:val="auto"/>
              </w:rPr>
              <w:t>.</w:t>
            </w:r>
            <w:r w:rsidR="00AA437A">
              <w:rPr>
                <w:rFonts w:ascii="Calibri" w:hAnsi="Calibri" w:cs="Calibri"/>
                <w:color w:val="auto"/>
              </w:rPr>
              <w:t>)</w:t>
            </w:r>
            <w:r w:rsidR="0001493F" w:rsidRPr="00E635B8">
              <w:rPr>
                <w:rFonts w:ascii="Calibri" w:hAnsi="Calibri" w:cs="Calibri"/>
                <w:color w:val="auto"/>
              </w:rPr>
              <w:t xml:space="preserve">. Candidate was very interested in the social justice aspect of FMUU’s work. </w:t>
            </w:r>
            <w:r w:rsidR="00F801E0" w:rsidRPr="00E635B8">
              <w:rPr>
                <w:rFonts w:ascii="Calibri" w:hAnsi="Calibri" w:cs="Calibri"/>
                <w:color w:val="auto"/>
              </w:rPr>
              <w:t>This candidate is nearing the end of his career</w:t>
            </w:r>
            <w:r w:rsidR="001623B0" w:rsidRPr="00E635B8">
              <w:rPr>
                <w:rFonts w:ascii="Calibri" w:hAnsi="Calibri" w:cs="Calibri"/>
                <w:color w:val="auto"/>
              </w:rPr>
              <w:t xml:space="preserve"> and will be a good transition candidate for a more permanent minister in the future</w:t>
            </w:r>
            <w:r w:rsidR="00E9789A" w:rsidRPr="00E635B8">
              <w:rPr>
                <w:rFonts w:ascii="Calibri" w:hAnsi="Calibri" w:cs="Calibri"/>
                <w:color w:val="auto"/>
              </w:rPr>
              <w:t xml:space="preserve">. The </w:t>
            </w:r>
            <w:r w:rsidR="00E635B8" w:rsidRPr="00E635B8">
              <w:rPr>
                <w:rFonts w:ascii="Calibri" w:hAnsi="Calibri" w:cs="Calibri"/>
                <w:color w:val="auto"/>
              </w:rPr>
              <w:t>candidate</w:t>
            </w:r>
            <w:r w:rsidR="00E9789A" w:rsidRPr="00E635B8">
              <w:rPr>
                <w:rFonts w:ascii="Calibri" w:hAnsi="Calibri" w:cs="Calibri"/>
                <w:color w:val="auto"/>
              </w:rPr>
              <w:t xml:space="preserve"> mentioned a term of 2-3 years at FMUU, if hired.</w:t>
            </w:r>
            <w:r w:rsidR="008340D2" w:rsidRPr="00E635B8">
              <w:rPr>
                <w:rFonts w:ascii="Calibri" w:hAnsi="Calibri" w:cs="Calibri"/>
                <w:color w:val="auto"/>
              </w:rPr>
              <w:t xml:space="preserve"> </w:t>
            </w:r>
          </w:p>
          <w:p w14:paraId="05F586E3" w14:textId="4F3279D0" w:rsidR="00727314" w:rsidRDefault="008340D2" w:rsidP="00E635B8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 w:rsidRPr="00E635B8">
              <w:rPr>
                <w:rFonts w:ascii="Calibri" w:hAnsi="Calibri" w:cs="Calibri"/>
                <w:color w:val="auto"/>
              </w:rPr>
              <w:lastRenderedPageBreak/>
              <w:t>Board member</w:t>
            </w:r>
            <w:r w:rsidR="00E635B8" w:rsidRPr="00E635B8">
              <w:rPr>
                <w:rFonts w:ascii="Calibri" w:hAnsi="Calibri" w:cs="Calibri"/>
                <w:color w:val="auto"/>
              </w:rPr>
              <w:t xml:space="preserve">s discussed </w:t>
            </w:r>
            <w:r w:rsidR="00E635B8">
              <w:rPr>
                <w:rFonts w:ascii="Calibri" w:hAnsi="Calibri" w:cs="Calibri"/>
                <w:color w:val="auto"/>
              </w:rPr>
              <w:t xml:space="preserve">a </w:t>
            </w:r>
            <w:r w:rsidR="00351C1D">
              <w:rPr>
                <w:rFonts w:ascii="Calibri" w:hAnsi="Calibri" w:cs="Calibri"/>
                <w:color w:val="auto"/>
              </w:rPr>
              <w:t>short-term</w:t>
            </w:r>
            <w:r w:rsidR="00E635B8">
              <w:rPr>
                <w:rFonts w:ascii="Calibri" w:hAnsi="Calibri" w:cs="Calibri"/>
                <w:color w:val="auto"/>
              </w:rPr>
              <w:t xml:space="preserve"> contract with a more robust probationary provision</w:t>
            </w:r>
            <w:r w:rsidR="001E27D2">
              <w:rPr>
                <w:rFonts w:ascii="Calibri" w:hAnsi="Calibri" w:cs="Calibri"/>
                <w:color w:val="auto"/>
              </w:rPr>
              <w:t>, establishing goals for the minister</w:t>
            </w:r>
            <w:r w:rsidR="00727314">
              <w:rPr>
                <w:rFonts w:ascii="Calibri" w:hAnsi="Calibri" w:cs="Calibri"/>
                <w:color w:val="auto"/>
              </w:rPr>
              <w:t xml:space="preserve"> that will allow the development of metrics and progress tracking</w:t>
            </w:r>
            <w:r w:rsidR="001E27D2">
              <w:rPr>
                <w:rFonts w:ascii="Calibri" w:hAnsi="Calibri" w:cs="Calibri"/>
                <w:color w:val="auto"/>
              </w:rPr>
              <w:t>,</w:t>
            </w:r>
            <w:r w:rsidR="00E635B8">
              <w:rPr>
                <w:rFonts w:ascii="Calibri" w:hAnsi="Calibri" w:cs="Calibri"/>
                <w:color w:val="auto"/>
              </w:rPr>
              <w:t xml:space="preserve"> and quarterly check-ins to </w:t>
            </w:r>
            <w:r w:rsidR="00FE1379">
              <w:rPr>
                <w:rFonts w:ascii="Calibri" w:hAnsi="Calibri" w:cs="Calibri"/>
                <w:color w:val="auto"/>
              </w:rPr>
              <w:t>avoid disconnection from the minister when working remotely and part-time</w:t>
            </w:r>
            <w:r w:rsidR="00CC6E4B">
              <w:rPr>
                <w:rFonts w:ascii="Calibri" w:hAnsi="Calibri" w:cs="Calibri"/>
                <w:color w:val="auto"/>
              </w:rPr>
              <w:t xml:space="preserve">. </w:t>
            </w:r>
          </w:p>
          <w:p w14:paraId="584C4619" w14:textId="77777777" w:rsidR="00727314" w:rsidRDefault="00CC6E4B" w:rsidP="00E635B8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Board identified the need for more active feedback and participation </w:t>
            </w:r>
            <w:r w:rsidR="00351C1D">
              <w:rPr>
                <w:rFonts w:ascii="Calibri" w:hAnsi="Calibri" w:cs="Calibri"/>
                <w:color w:val="auto"/>
              </w:rPr>
              <w:t xml:space="preserve">from the Board, the minister, and the congregation. </w:t>
            </w:r>
          </w:p>
          <w:p w14:paraId="741F7EDE" w14:textId="4C2716E1" w:rsidR="00ED0DED" w:rsidRPr="00E635B8" w:rsidRDefault="00BB5C03" w:rsidP="00AA437A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Board suggested a layered contract to prevent the impact on already existing church </w:t>
            </w:r>
            <w:r w:rsidR="00177376">
              <w:rPr>
                <w:rFonts w:ascii="Calibri" w:hAnsi="Calibri" w:cs="Calibri"/>
                <w:color w:val="auto"/>
              </w:rPr>
              <w:t>structures.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EEE6" w14:textId="1ACFFC73" w:rsidR="00175C4B" w:rsidRDefault="007771AB" w:rsidP="007215DA">
            <w:pPr>
              <w:pStyle w:val="ListParagraph"/>
              <w:numPr>
                <w:ilvl w:val="0"/>
                <w:numId w:val="11"/>
              </w:numPr>
              <w:ind w:left="199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 xml:space="preserve">Conclusion: Board </w:t>
            </w:r>
            <w:r w:rsidR="00A22A91">
              <w:rPr>
                <w:rFonts w:ascii="Calibri" w:hAnsi="Calibri" w:cs="Calibri"/>
                <w:color w:val="auto"/>
              </w:rPr>
              <w:t xml:space="preserve">reached consensus regarding Rev. Bruce Johnson. Board </w:t>
            </w:r>
            <w:r>
              <w:rPr>
                <w:rFonts w:ascii="Calibri" w:hAnsi="Calibri" w:cs="Calibri"/>
                <w:color w:val="auto"/>
              </w:rPr>
              <w:t xml:space="preserve">will extend an offer and </w:t>
            </w:r>
            <w:r w:rsidR="005A2996">
              <w:rPr>
                <w:rFonts w:ascii="Calibri" w:hAnsi="Calibri" w:cs="Calibri"/>
                <w:color w:val="auto"/>
              </w:rPr>
              <w:t>negotiate</w:t>
            </w:r>
            <w:r>
              <w:rPr>
                <w:rFonts w:ascii="Calibri" w:hAnsi="Calibri" w:cs="Calibri"/>
                <w:color w:val="auto"/>
              </w:rPr>
              <w:t xml:space="preserve"> details</w:t>
            </w:r>
            <w:r w:rsidR="005A2996">
              <w:rPr>
                <w:rFonts w:ascii="Calibri" w:hAnsi="Calibri" w:cs="Calibri"/>
                <w:color w:val="auto"/>
              </w:rPr>
              <w:t xml:space="preserve">. </w:t>
            </w:r>
          </w:p>
        </w:tc>
      </w:tr>
      <w:tr w:rsidR="00031EA1" w14:paraId="2D030950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BF429EB" w14:textId="775ED03F" w:rsidR="00031EA1" w:rsidRPr="002A7757" w:rsidRDefault="00031EA1" w:rsidP="00D51A36">
            <w:pPr>
              <w:rPr>
                <w:rFonts w:asciiTheme="minorHAnsi" w:hAnsiTheme="minorHAnsi" w:cstheme="minorHAnsi"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Stewardship </w:t>
            </w:r>
            <w:r w:rsidR="002A7757" w:rsidRPr="002A7757">
              <w:rPr>
                <w:rFonts w:asciiTheme="minorHAnsi" w:hAnsiTheme="minorHAnsi" w:cstheme="minorHAnsi"/>
                <w:color w:val="1F497D" w:themeColor="text2"/>
              </w:rPr>
              <w:t>(Bill)</w:t>
            </w:r>
          </w:p>
          <w:p w14:paraId="60F90D5C" w14:textId="77777777" w:rsidR="00031EA1" w:rsidRDefault="00031EA1" w:rsidP="00D51A36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031EA1">
              <w:rPr>
                <w:rFonts w:asciiTheme="minorHAnsi" w:hAnsiTheme="minorHAnsi" w:cstheme="minorHAnsi"/>
                <w:bCs/>
                <w:color w:val="1F497D" w:themeColor="text2"/>
              </w:rPr>
              <w:t>5 min)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F8D883" w14:textId="65C0E7EC" w:rsidR="009767B0" w:rsidRPr="00FD1362" w:rsidRDefault="00031EA1" w:rsidP="00FD1362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Update on </w:t>
            </w:r>
            <w:r w:rsidR="002A7757">
              <w:rPr>
                <w:rFonts w:ascii="Calibri" w:hAnsi="Calibri" w:cs="Calibri"/>
                <w:color w:val="auto"/>
              </w:rPr>
              <w:t>campaign</w:t>
            </w:r>
            <w:r w:rsidR="006708F8">
              <w:rPr>
                <w:rFonts w:ascii="Calibri" w:hAnsi="Calibri" w:cs="Calibri"/>
                <w:color w:val="auto"/>
              </w:rPr>
              <w:t>: general review of pledges that came in for FY23</w:t>
            </w:r>
            <w:r w:rsidR="00706DA2">
              <w:rPr>
                <w:rFonts w:ascii="Calibri" w:hAnsi="Calibri" w:cs="Calibri"/>
                <w:color w:val="auto"/>
              </w:rPr>
              <w:t xml:space="preserve">. </w:t>
            </w:r>
            <w:r w:rsidR="00FD1362">
              <w:rPr>
                <w:rFonts w:ascii="Calibri" w:hAnsi="Calibri" w:cs="Calibri"/>
                <w:color w:val="auto"/>
              </w:rPr>
              <w:t>We r</w:t>
            </w:r>
            <w:r w:rsidR="009767B0">
              <w:rPr>
                <w:rFonts w:ascii="Calibri" w:hAnsi="Calibri" w:cs="Calibri"/>
                <w:color w:val="auto"/>
              </w:rPr>
              <w:t xml:space="preserve">eceived </w:t>
            </w:r>
            <w:r w:rsidR="009767B0" w:rsidRPr="00FD1362">
              <w:rPr>
                <w:rFonts w:ascii="Calibri" w:hAnsi="Calibri" w:cs="Calibri"/>
                <w:b/>
                <w:bCs/>
              </w:rPr>
              <w:t>$60,950.00</w:t>
            </w:r>
            <w:r w:rsidR="00FD1362">
              <w:rPr>
                <w:rFonts w:ascii="Calibri" w:hAnsi="Calibri" w:cs="Calibri"/>
                <w:b/>
                <w:bCs/>
              </w:rPr>
              <w:t xml:space="preserve"> </w:t>
            </w:r>
            <w:r w:rsidR="00FD1362" w:rsidRPr="00FD1362">
              <w:rPr>
                <w:rFonts w:ascii="Calibri" w:hAnsi="Calibri" w:cs="Calibri"/>
              </w:rPr>
              <w:t>in pledges as of 6/14/22. There are still members who haven’t responded.</w:t>
            </w:r>
          </w:p>
          <w:p w14:paraId="4D827F54" w14:textId="47DCF5FB" w:rsidR="002A7757" w:rsidRPr="001745B1" w:rsidRDefault="00706DA2" w:rsidP="001745B1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The </w:t>
            </w:r>
            <w:r w:rsidR="009767B0">
              <w:rPr>
                <w:rFonts w:ascii="Calibri" w:hAnsi="Calibri" w:cs="Calibri"/>
                <w:color w:val="auto"/>
              </w:rPr>
              <w:t>matching challenge from Van Hatten/Nelson household was successful.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8B7D" w14:textId="3EA68D70" w:rsidR="00031EA1" w:rsidRDefault="00FD1362" w:rsidP="007215DA">
            <w:pPr>
              <w:pStyle w:val="ListParagraph"/>
              <w:numPr>
                <w:ilvl w:val="0"/>
                <w:numId w:val="11"/>
              </w:numPr>
              <w:ind w:left="199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Assignment: Staff will reach out </w:t>
            </w:r>
            <w:r w:rsidR="000B580B">
              <w:rPr>
                <w:rFonts w:ascii="Calibri" w:hAnsi="Calibri" w:cs="Calibri"/>
                <w:color w:val="auto"/>
              </w:rPr>
              <w:t xml:space="preserve">via email </w:t>
            </w:r>
            <w:r>
              <w:rPr>
                <w:rFonts w:ascii="Calibri" w:hAnsi="Calibri" w:cs="Calibri"/>
                <w:color w:val="auto"/>
              </w:rPr>
              <w:t xml:space="preserve">to remaining members who haven’t </w:t>
            </w:r>
            <w:r w:rsidR="00C464D7">
              <w:rPr>
                <w:rFonts w:ascii="Calibri" w:hAnsi="Calibri" w:cs="Calibri"/>
                <w:color w:val="auto"/>
              </w:rPr>
              <w:t>sent back their pledge forms for FY23.</w:t>
            </w:r>
          </w:p>
        </w:tc>
      </w:tr>
      <w:tr w:rsidR="00F743CD" w14:paraId="67792C67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9D8B147" w14:textId="2EA94EC6" w:rsidR="00F743CD" w:rsidRDefault="00F743CD" w:rsidP="00D51A36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Program Committee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6EEDD42" w14:textId="77777777" w:rsidR="001D718F" w:rsidRDefault="00F743CD" w:rsidP="00F743CD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Updates from most recent meeting</w:t>
            </w:r>
            <w:r w:rsidR="001745B1">
              <w:rPr>
                <w:rFonts w:ascii="Calibri" w:hAnsi="Calibri" w:cs="Calibri"/>
                <w:color w:val="auto"/>
              </w:rPr>
              <w:t xml:space="preserve">: the committee developed a schedule </w:t>
            </w:r>
            <w:r w:rsidR="00BC5097">
              <w:rPr>
                <w:rFonts w:ascii="Calibri" w:hAnsi="Calibri" w:cs="Calibri"/>
                <w:color w:val="auto"/>
              </w:rPr>
              <w:t xml:space="preserve">through the summer. There are gaps in the July schedule to allow ministerial candidate to </w:t>
            </w:r>
            <w:r w:rsidR="00112918">
              <w:rPr>
                <w:rFonts w:ascii="Calibri" w:hAnsi="Calibri" w:cs="Calibri"/>
                <w:color w:val="auto"/>
              </w:rPr>
              <w:t xml:space="preserve">visit. </w:t>
            </w:r>
          </w:p>
          <w:p w14:paraId="3F317D1C" w14:textId="77777777" w:rsidR="00F743CD" w:rsidRDefault="00112918" w:rsidP="00F743CD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August and September Sundays have been programmed with </w:t>
            </w:r>
            <w:r w:rsidR="00682A92">
              <w:rPr>
                <w:rFonts w:ascii="Calibri" w:hAnsi="Calibri" w:cs="Calibri"/>
                <w:color w:val="auto"/>
              </w:rPr>
              <w:t xml:space="preserve">a mix of </w:t>
            </w:r>
            <w:r w:rsidR="005B0DA3">
              <w:rPr>
                <w:rFonts w:ascii="Calibri" w:hAnsi="Calibri" w:cs="Calibri"/>
                <w:color w:val="auto"/>
              </w:rPr>
              <w:t>member or congregation-led services,</w:t>
            </w:r>
            <w:r w:rsidR="007C0A85">
              <w:rPr>
                <w:rFonts w:ascii="Calibri" w:hAnsi="Calibri" w:cs="Calibri"/>
                <w:color w:val="auto"/>
              </w:rPr>
              <w:t xml:space="preserve"> UUA archive sermons</w:t>
            </w:r>
            <w:r w:rsidR="001D718F">
              <w:rPr>
                <w:rFonts w:ascii="Calibri" w:hAnsi="Calibri" w:cs="Calibri"/>
                <w:color w:val="auto"/>
              </w:rPr>
              <w:t>,</w:t>
            </w:r>
            <w:r w:rsidR="005B0DA3">
              <w:rPr>
                <w:rFonts w:ascii="Calibri" w:hAnsi="Calibri" w:cs="Calibri"/>
                <w:color w:val="auto"/>
              </w:rPr>
              <w:t xml:space="preserve"> </w:t>
            </w:r>
            <w:r w:rsidR="007C0A85">
              <w:rPr>
                <w:rFonts w:ascii="Calibri" w:hAnsi="Calibri" w:cs="Calibri"/>
                <w:color w:val="auto"/>
              </w:rPr>
              <w:t xml:space="preserve">themed </w:t>
            </w:r>
            <w:r w:rsidR="005B0DA3">
              <w:rPr>
                <w:rFonts w:ascii="Calibri" w:hAnsi="Calibri" w:cs="Calibri"/>
                <w:color w:val="auto"/>
              </w:rPr>
              <w:t xml:space="preserve">storytelling, </w:t>
            </w:r>
            <w:r w:rsidR="001D718F">
              <w:rPr>
                <w:rFonts w:ascii="Calibri" w:hAnsi="Calibri" w:cs="Calibri"/>
                <w:color w:val="auto"/>
              </w:rPr>
              <w:t xml:space="preserve">sing-alongs, </w:t>
            </w:r>
            <w:r w:rsidR="005B0DA3">
              <w:rPr>
                <w:rFonts w:ascii="Calibri" w:hAnsi="Calibri" w:cs="Calibri"/>
                <w:color w:val="auto"/>
              </w:rPr>
              <w:t>music</w:t>
            </w:r>
            <w:r w:rsidR="001D718F">
              <w:rPr>
                <w:rFonts w:ascii="Calibri" w:hAnsi="Calibri" w:cs="Calibri"/>
                <w:color w:val="auto"/>
              </w:rPr>
              <w:t>, facilitated discussions</w:t>
            </w:r>
            <w:r w:rsidR="005B0DA3">
              <w:rPr>
                <w:rFonts w:ascii="Calibri" w:hAnsi="Calibri" w:cs="Calibri"/>
                <w:color w:val="auto"/>
              </w:rPr>
              <w:t>.</w:t>
            </w:r>
          </w:p>
          <w:p w14:paraId="5DC593E3" w14:textId="53525BBD" w:rsidR="001D718F" w:rsidRDefault="001D718F" w:rsidP="00F743CD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Future programming: Bruce will </w:t>
            </w:r>
            <w:r w:rsidR="008A3FED">
              <w:rPr>
                <w:rFonts w:ascii="Calibri" w:hAnsi="Calibri" w:cs="Calibri"/>
                <w:color w:val="auto"/>
              </w:rPr>
              <w:t>fill half the Sundays each month.</w:t>
            </w:r>
            <w:r w:rsidR="0005590F">
              <w:rPr>
                <w:rFonts w:ascii="Calibri" w:hAnsi="Calibri" w:cs="Calibri"/>
                <w:color w:val="auto"/>
              </w:rPr>
              <w:t xml:space="preserve"> Easier to balance that with congregation-led </w:t>
            </w:r>
            <w:r w:rsidR="00B67142">
              <w:rPr>
                <w:rFonts w:ascii="Calibri" w:hAnsi="Calibri" w:cs="Calibri"/>
                <w:color w:val="auto"/>
              </w:rPr>
              <w:t>programming.</w:t>
            </w:r>
          </w:p>
          <w:p w14:paraId="7915BE1E" w14:textId="50EF9686" w:rsidR="008A3FED" w:rsidRPr="00F743CD" w:rsidRDefault="008A3FED" w:rsidP="00F743CD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Worship/Script writing: currently done by Monika</w:t>
            </w:r>
            <w:r w:rsidR="00685236">
              <w:rPr>
                <w:rFonts w:ascii="Calibri" w:hAnsi="Calibri" w:cs="Calibri"/>
                <w:color w:val="auto"/>
              </w:rPr>
              <w:t xml:space="preserve">. Board needs to review workload </w:t>
            </w:r>
            <w:r w:rsidR="00863F6D">
              <w:rPr>
                <w:rFonts w:ascii="Calibri" w:hAnsi="Calibri" w:cs="Calibri"/>
                <w:color w:val="auto"/>
              </w:rPr>
              <w:t>monthly</w:t>
            </w:r>
            <w:r w:rsidR="00685236">
              <w:rPr>
                <w:rFonts w:ascii="Calibri" w:hAnsi="Calibri" w:cs="Calibri"/>
                <w:color w:val="auto"/>
              </w:rPr>
              <w:t xml:space="preserve"> to ensure staff </w:t>
            </w:r>
            <w:r w:rsidR="00863F6D">
              <w:rPr>
                <w:rFonts w:ascii="Calibri" w:hAnsi="Calibri" w:cs="Calibri"/>
                <w:color w:val="auto"/>
              </w:rPr>
              <w:t>has capacity to</w:t>
            </w:r>
            <w:r w:rsidR="00685236">
              <w:rPr>
                <w:rFonts w:ascii="Calibri" w:hAnsi="Calibri" w:cs="Calibri"/>
                <w:color w:val="auto"/>
              </w:rPr>
              <w:t xml:space="preserve"> balance church administration </w:t>
            </w:r>
            <w:r w:rsidR="00863F6D">
              <w:rPr>
                <w:rFonts w:ascii="Calibri" w:hAnsi="Calibri" w:cs="Calibri"/>
                <w:color w:val="auto"/>
              </w:rPr>
              <w:t>with worship leading tasks.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701F" w14:textId="6C763800" w:rsidR="00F743CD" w:rsidRDefault="00863F6D" w:rsidP="007215DA">
            <w:pPr>
              <w:pStyle w:val="ListParagraph"/>
              <w:numPr>
                <w:ilvl w:val="0"/>
                <w:numId w:val="11"/>
              </w:numPr>
              <w:ind w:left="199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Conclusion: </w:t>
            </w:r>
            <w:r w:rsidR="0005590F">
              <w:rPr>
                <w:rFonts w:ascii="Calibri" w:hAnsi="Calibri" w:cs="Calibri"/>
                <w:color w:val="auto"/>
              </w:rPr>
              <w:t xml:space="preserve">monthly </w:t>
            </w:r>
            <w:r>
              <w:rPr>
                <w:rFonts w:ascii="Calibri" w:hAnsi="Calibri" w:cs="Calibri"/>
                <w:color w:val="auto"/>
              </w:rPr>
              <w:t>check</w:t>
            </w:r>
            <w:r w:rsidR="0005590F">
              <w:rPr>
                <w:rFonts w:ascii="Calibri" w:hAnsi="Calibri" w:cs="Calibri"/>
                <w:color w:val="auto"/>
              </w:rPr>
              <w:t>-</w:t>
            </w:r>
            <w:r>
              <w:rPr>
                <w:rFonts w:ascii="Calibri" w:hAnsi="Calibri" w:cs="Calibri"/>
                <w:color w:val="auto"/>
              </w:rPr>
              <w:t xml:space="preserve">in with Monika to ensure </w:t>
            </w:r>
            <w:r w:rsidR="0005590F">
              <w:rPr>
                <w:rFonts w:ascii="Calibri" w:hAnsi="Calibri" w:cs="Calibri"/>
                <w:color w:val="auto"/>
              </w:rPr>
              <w:t>work capacity</w:t>
            </w:r>
          </w:p>
        </w:tc>
      </w:tr>
      <w:tr w:rsidR="002A7757" w14:paraId="30F66EEA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35CB2F" w14:textId="1C0A2FD0" w:rsidR="002A7757" w:rsidRPr="002A7757" w:rsidRDefault="00F743CD" w:rsidP="00D51A36">
            <w:pPr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Place Committee</w:t>
            </w:r>
            <w:r w:rsidR="002A7757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</w:p>
          <w:p w14:paraId="6CB1974B" w14:textId="0A1AE0FC" w:rsidR="002A7757" w:rsidRDefault="002A7757" w:rsidP="00D51A36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2A7757">
              <w:rPr>
                <w:rFonts w:asciiTheme="minorHAnsi" w:hAnsiTheme="minorHAnsi" w:cstheme="minorHAnsi"/>
                <w:color w:val="1F497D" w:themeColor="text2"/>
              </w:rPr>
              <w:t>(5 min)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87B93E0" w14:textId="77777777" w:rsidR="00F743CD" w:rsidRPr="00F743CD" w:rsidRDefault="00F743CD" w:rsidP="00F743C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190" w:hanging="180"/>
              <w:rPr>
                <w:rFonts w:asciiTheme="minorHAnsi" w:eastAsia="Times New Roman" w:hAnsiTheme="minorHAnsi"/>
                <w:color w:val="222222"/>
              </w:rPr>
            </w:pPr>
            <w:r w:rsidRPr="00F743CD">
              <w:rPr>
                <w:rFonts w:asciiTheme="minorHAnsi" w:eastAsia="Times New Roman" w:hAnsiTheme="minorHAnsi"/>
                <w:color w:val="222222"/>
              </w:rPr>
              <w:t>Discussion:</w:t>
            </w:r>
          </w:p>
          <w:p w14:paraId="2B7C9F01" w14:textId="059C723C" w:rsidR="00F743CD" w:rsidRPr="00F743CD" w:rsidRDefault="00F743CD" w:rsidP="00D72F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6" w:firstLine="0"/>
              <w:rPr>
                <w:rFonts w:asciiTheme="minorHAnsi" w:eastAsia="Times New Roman" w:hAnsiTheme="minorHAnsi"/>
                <w:color w:val="222222"/>
              </w:rPr>
            </w:pPr>
            <w:r w:rsidRPr="00F743CD">
              <w:rPr>
                <w:rFonts w:asciiTheme="minorHAnsi" w:eastAsia="Times New Roman" w:hAnsiTheme="minorHAnsi"/>
                <w:color w:val="222222"/>
              </w:rPr>
              <w:t>electricity in the shed</w:t>
            </w:r>
            <w:r w:rsidR="004E1781">
              <w:rPr>
                <w:rFonts w:asciiTheme="minorHAnsi" w:eastAsia="Times New Roman" w:hAnsiTheme="minorHAnsi"/>
                <w:color w:val="222222"/>
              </w:rPr>
              <w:t>. Electricity is needed inside the shed to continue charging any equipment</w:t>
            </w:r>
            <w:r w:rsidR="00861F6E">
              <w:rPr>
                <w:rFonts w:asciiTheme="minorHAnsi" w:eastAsia="Times New Roman" w:hAnsiTheme="minorHAnsi"/>
                <w:color w:val="222222"/>
              </w:rPr>
              <w:t xml:space="preserve">. </w:t>
            </w:r>
          </w:p>
          <w:p w14:paraId="7FD607B1" w14:textId="77777777" w:rsidR="002A7757" w:rsidRDefault="00F743CD" w:rsidP="00D72F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6" w:firstLine="0"/>
              <w:rPr>
                <w:rFonts w:asciiTheme="minorHAnsi" w:eastAsia="Times New Roman" w:hAnsiTheme="minorHAnsi"/>
                <w:color w:val="222222"/>
              </w:rPr>
            </w:pPr>
            <w:r w:rsidRPr="00F743CD">
              <w:rPr>
                <w:rFonts w:asciiTheme="minorHAnsi" w:eastAsia="Times New Roman" w:hAnsiTheme="minorHAnsi"/>
                <w:color w:val="222222"/>
              </w:rPr>
              <w:t>egress window in the nursery and reinforcing the nursery corner of the building.</w:t>
            </w:r>
            <w:r w:rsidR="00861F6E">
              <w:rPr>
                <w:rFonts w:asciiTheme="minorHAnsi" w:eastAsia="Times New Roman" w:hAnsiTheme="minorHAnsi"/>
                <w:color w:val="222222"/>
              </w:rPr>
              <w:t xml:space="preserve"> </w:t>
            </w:r>
            <w:r w:rsidR="002773F0">
              <w:rPr>
                <w:rFonts w:asciiTheme="minorHAnsi" w:eastAsia="Times New Roman" w:hAnsiTheme="minorHAnsi"/>
                <w:color w:val="222222"/>
              </w:rPr>
              <w:t xml:space="preserve">Board members discussed structural updates and concluded that more information is needed. Claudia volunteered to review old files for information about </w:t>
            </w:r>
            <w:r w:rsidR="00E938F2">
              <w:rPr>
                <w:rFonts w:asciiTheme="minorHAnsi" w:eastAsia="Times New Roman" w:hAnsiTheme="minorHAnsi"/>
                <w:color w:val="222222"/>
              </w:rPr>
              <w:t>previous engineer</w:t>
            </w:r>
            <w:r w:rsidR="00D72F40">
              <w:rPr>
                <w:rFonts w:asciiTheme="minorHAnsi" w:eastAsia="Times New Roman" w:hAnsiTheme="minorHAnsi"/>
                <w:color w:val="222222"/>
              </w:rPr>
              <w:t xml:space="preserve">ing advice. It may be better to explore an egress window in the RE room vs. nursery. </w:t>
            </w:r>
          </w:p>
          <w:p w14:paraId="740601F8" w14:textId="211F997A" w:rsidR="00D72F40" w:rsidRPr="00F743CD" w:rsidRDefault="00D72F40" w:rsidP="00D72F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6" w:firstLine="0"/>
              <w:rPr>
                <w:rFonts w:asciiTheme="minorHAnsi" w:eastAsia="Times New Roman" w:hAnsiTheme="minorHAnsi"/>
                <w:color w:val="222222"/>
              </w:rPr>
            </w:pPr>
            <w:r>
              <w:rPr>
                <w:rFonts w:ascii="Calibri" w:hAnsi="Calibri" w:cs="Calibri"/>
                <w:color w:val="auto"/>
              </w:rPr>
              <w:t>Th</w:t>
            </w:r>
            <w:r>
              <w:rPr>
                <w:rFonts w:ascii="Calibri" w:hAnsi="Calibri" w:cs="Calibri"/>
                <w:color w:val="auto"/>
              </w:rPr>
              <w:t>e</w:t>
            </w:r>
            <w:r>
              <w:rPr>
                <w:rFonts w:ascii="Calibri" w:hAnsi="Calibri" w:cs="Calibri"/>
                <w:color w:val="auto"/>
              </w:rPr>
              <w:t xml:space="preserve"> structural improvements topic is ongoing.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0F8A6" w14:textId="77777777" w:rsidR="002A7757" w:rsidRDefault="00B67142" w:rsidP="007215DA">
            <w:pPr>
              <w:pStyle w:val="ListParagraph"/>
              <w:numPr>
                <w:ilvl w:val="0"/>
                <w:numId w:val="11"/>
              </w:numPr>
              <w:ind w:left="199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Assignment: staff will schedule a meeting with electrician to estimate costs.</w:t>
            </w:r>
          </w:p>
          <w:p w14:paraId="25866C53" w14:textId="72844E28" w:rsidR="00861F6E" w:rsidRDefault="00861F6E" w:rsidP="007215DA">
            <w:pPr>
              <w:pStyle w:val="ListParagraph"/>
              <w:numPr>
                <w:ilvl w:val="0"/>
                <w:numId w:val="11"/>
              </w:numPr>
              <w:ind w:left="199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Conclusion: Claudia volunteered to review old building files</w:t>
            </w:r>
            <w:r w:rsidR="002773F0">
              <w:rPr>
                <w:rFonts w:ascii="Calibri" w:hAnsi="Calibri" w:cs="Calibri"/>
                <w:color w:val="auto"/>
              </w:rPr>
              <w:t xml:space="preserve">. </w:t>
            </w:r>
          </w:p>
        </w:tc>
      </w:tr>
      <w:tr w:rsidR="00031EA1" w14:paraId="01E6FD44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18E1FAC" w14:textId="66ECB244" w:rsidR="00031EA1" w:rsidRDefault="00031EA1" w:rsidP="00F743CD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Board </w:t>
            </w:r>
            <w:r w:rsidR="00F743CD">
              <w:rPr>
                <w:rFonts w:asciiTheme="minorHAnsi" w:hAnsiTheme="minorHAnsi" w:cstheme="minorHAnsi"/>
                <w:b/>
                <w:color w:val="1F497D" w:themeColor="text2"/>
              </w:rPr>
              <w:t xml:space="preserve">Member </w:t>
            </w:r>
            <w:r w:rsidR="00F743CD" w:rsidRPr="00F743CD">
              <w:rPr>
                <w:rFonts w:asciiTheme="minorHAnsi" w:hAnsiTheme="minorHAnsi" w:cstheme="minorHAnsi"/>
                <w:b/>
                <w:color w:val="1F497D" w:themeColor="text2"/>
              </w:rPr>
              <w:t>Acknowledgment</w:t>
            </w:r>
            <w:r w:rsidR="00F743CD">
              <w:rPr>
                <w:rFonts w:asciiTheme="minorHAnsi" w:hAnsiTheme="minorHAnsi" w:cstheme="minorHAnsi"/>
                <w:color w:val="1F497D" w:themeColor="text2"/>
              </w:rPr>
              <w:t xml:space="preserve"> </w:t>
            </w:r>
            <w:r w:rsidR="002A7757" w:rsidRPr="002A7757">
              <w:rPr>
                <w:rFonts w:asciiTheme="minorHAnsi" w:hAnsiTheme="minorHAnsi" w:cstheme="minorHAnsi"/>
                <w:bCs/>
                <w:color w:val="1F497D" w:themeColor="text2"/>
              </w:rPr>
              <w:t>(5</w:t>
            </w:r>
            <w:r w:rsidRPr="002A7757">
              <w:rPr>
                <w:rFonts w:asciiTheme="minorHAnsi" w:hAnsiTheme="minorHAnsi" w:cstheme="minorHAnsi"/>
                <w:bCs/>
                <w:color w:val="1F497D" w:themeColor="text2"/>
              </w:rPr>
              <w:t xml:space="preserve"> min)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AD72A17" w14:textId="77777777" w:rsidR="00175C4B" w:rsidRDefault="00F743CD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Jarrad and Jessica’s last meeting</w:t>
            </w:r>
          </w:p>
          <w:p w14:paraId="72C447E6" w14:textId="61C07D3A" w:rsidR="00F743CD" w:rsidRPr="002A7757" w:rsidRDefault="00F743CD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Welcome Mark Sinner &amp; Gail Wischmann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30C6" w14:textId="685BB764" w:rsidR="00031EA1" w:rsidRDefault="00F91CE7" w:rsidP="007215DA">
            <w:pPr>
              <w:pStyle w:val="ListParagraph"/>
              <w:numPr>
                <w:ilvl w:val="0"/>
                <w:numId w:val="11"/>
              </w:numPr>
              <w:ind w:left="199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Thank you Jarrad and Jessica! </w:t>
            </w:r>
          </w:p>
        </w:tc>
      </w:tr>
      <w:tr w:rsidR="00F743CD" w14:paraId="68F4156F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1AF457B" w14:textId="76E72A59" w:rsidR="00F743CD" w:rsidRDefault="00F743CD" w:rsidP="00F743CD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Board Retreat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F69A697" w14:textId="77777777" w:rsidR="003C2E4A" w:rsidRDefault="00F743CD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Board Retreat: scheduling</w:t>
            </w:r>
          </w:p>
          <w:p w14:paraId="576DC3C6" w14:textId="28E8F85C" w:rsidR="003C2E4A" w:rsidRDefault="003C2E4A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</w:t>
            </w:r>
            <w:r w:rsidR="00F743CD">
              <w:rPr>
                <w:rFonts w:ascii="Calibri" w:hAnsi="Calibri" w:cs="Calibri"/>
                <w:color w:val="auto"/>
              </w:rPr>
              <w:t xml:space="preserve">entative </w:t>
            </w:r>
            <w:r w:rsidR="00DD4AF2">
              <w:rPr>
                <w:rFonts w:ascii="Calibri" w:hAnsi="Calibri" w:cs="Calibri"/>
                <w:color w:val="auto"/>
              </w:rPr>
              <w:t>retreat agenda</w:t>
            </w:r>
          </w:p>
          <w:p w14:paraId="72E80422" w14:textId="77777777" w:rsidR="00DD4AF2" w:rsidRDefault="00DD4AF2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2022-23 Goals</w:t>
            </w:r>
          </w:p>
          <w:p w14:paraId="522AC18A" w14:textId="03BA147B" w:rsidR="00DD4AF2" w:rsidRDefault="00DD4AF2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Negotiations with </w:t>
            </w:r>
            <w:r w:rsidR="009A114C">
              <w:rPr>
                <w:rFonts w:ascii="Calibri" w:hAnsi="Calibri" w:cs="Calibri"/>
                <w:color w:val="auto"/>
              </w:rPr>
              <w:t>Bruce</w:t>
            </w:r>
          </w:p>
          <w:p w14:paraId="2C094777" w14:textId="459D9447" w:rsidR="00F743CD" w:rsidRPr="009A114C" w:rsidRDefault="00DD4AF2" w:rsidP="009A114C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Restoring committees to functional activity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7A84" w14:textId="301EF8EA" w:rsidR="00F743CD" w:rsidRDefault="00F91CE7" w:rsidP="007215DA">
            <w:pPr>
              <w:pStyle w:val="ListParagraph"/>
              <w:numPr>
                <w:ilvl w:val="0"/>
                <w:numId w:val="11"/>
              </w:numPr>
              <w:ind w:left="199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Assignment: Bill will send a Doodle poll </w:t>
            </w:r>
            <w:r w:rsidR="003C2E4A">
              <w:rPr>
                <w:rFonts w:ascii="Calibri" w:hAnsi="Calibri" w:cs="Calibri"/>
                <w:color w:val="auto"/>
              </w:rPr>
              <w:t>for July 24</w:t>
            </w:r>
            <w:r w:rsidR="003C2E4A" w:rsidRPr="003C2E4A">
              <w:rPr>
                <w:rFonts w:ascii="Calibri" w:hAnsi="Calibri" w:cs="Calibri"/>
                <w:color w:val="auto"/>
                <w:vertAlign w:val="superscript"/>
              </w:rPr>
              <w:t>th</w:t>
            </w:r>
            <w:r w:rsidR="003C2E4A">
              <w:rPr>
                <w:rFonts w:ascii="Calibri" w:hAnsi="Calibri" w:cs="Calibri"/>
                <w:color w:val="auto"/>
              </w:rPr>
              <w:t xml:space="preserve"> or July 31</w:t>
            </w:r>
            <w:r w:rsidR="003C2E4A" w:rsidRPr="003C2E4A">
              <w:rPr>
                <w:rFonts w:ascii="Calibri" w:hAnsi="Calibri" w:cs="Calibri"/>
                <w:color w:val="auto"/>
                <w:vertAlign w:val="superscript"/>
              </w:rPr>
              <w:t>st</w:t>
            </w:r>
            <w:r w:rsidR="003C2E4A">
              <w:rPr>
                <w:rFonts w:ascii="Calibri" w:hAnsi="Calibri" w:cs="Calibri"/>
                <w:color w:val="auto"/>
              </w:rPr>
              <w:t>.</w:t>
            </w:r>
          </w:p>
        </w:tc>
      </w:tr>
      <w:tr w:rsidR="00F743CD" w14:paraId="78DB9744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772C22" w14:textId="61F515A9" w:rsidR="00F743CD" w:rsidRDefault="00F743CD" w:rsidP="00F743CD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lastRenderedPageBreak/>
              <w:t>Tech Task Force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CE4FB3A" w14:textId="54548146" w:rsidR="00F743CD" w:rsidRDefault="00F743CD" w:rsidP="002A7757">
            <w:pPr>
              <w:pStyle w:val="ListParagraph"/>
              <w:numPr>
                <w:ilvl w:val="0"/>
                <w:numId w:val="16"/>
              </w:numPr>
              <w:ind w:left="170" w:hanging="17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Updates on TV installation</w:t>
            </w:r>
            <w:r w:rsidR="003D66FD">
              <w:rPr>
                <w:rFonts w:ascii="Calibri" w:hAnsi="Calibri" w:cs="Calibri"/>
                <w:color w:val="auto"/>
              </w:rPr>
              <w:t>: Seth is working on a new estimate and will send it this coming week once he gets input on size of screens in the sanctuary.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C90C" w14:textId="174D00EF" w:rsidR="00F743CD" w:rsidRDefault="003D66FD" w:rsidP="007215DA">
            <w:pPr>
              <w:pStyle w:val="ListParagraph"/>
              <w:numPr>
                <w:ilvl w:val="0"/>
                <w:numId w:val="11"/>
              </w:numPr>
              <w:ind w:left="199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Conclusion: Seth needs input on </w:t>
            </w:r>
            <w:r w:rsidR="00AF79AA">
              <w:rPr>
                <w:rFonts w:ascii="Calibri" w:hAnsi="Calibri" w:cs="Calibri"/>
                <w:color w:val="auto"/>
              </w:rPr>
              <w:t>screen size to finalize his estimate.</w:t>
            </w:r>
          </w:p>
        </w:tc>
      </w:tr>
      <w:tr w:rsidR="00642BCE" w14:paraId="372A45C2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D0B3141" w14:textId="0B76A5BA" w:rsidR="00642BCE" w:rsidRDefault="00E31AB3" w:rsidP="00D70CD1">
            <w:pPr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Additional Items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9E9A00" w14:textId="77777777" w:rsidR="00E734E6" w:rsidRDefault="00E734E6" w:rsidP="00F743CD">
            <w:pPr>
              <w:pStyle w:val="ListParagraph"/>
              <w:numPr>
                <w:ilvl w:val="0"/>
                <w:numId w:val="15"/>
              </w:numPr>
              <w:ind w:left="177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Active Shooter training: </w:t>
            </w:r>
          </w:p>
          <w:p w14:paraId="27621E5F" w14:textId="77777777" w:rsidR="00642BCE" w:rsidRDefault="00E734E6" w:rsidP="00F743CD">
            <w:pPr>
              <w:pStyle w:val="ListParagraph"/>
              <w:numPr>
                <w:ilvl w:val="0"/>
                <w:numId w:val="15"/>
              </w:numPr>
              <w:ind w:left="177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Gail reviewed the current plan for RE children</w:t>
            </w:r>
          </w:p>
          <w:p w14:paraId="5EDDA07F" w14:textId="77777777" w:rsidR="006B24E5" w:rsidRDefault="008A7A34" w:rsidP="00F743CD">
            <w:pPr>
              <w:pStyle w:val="ListParagraph"/>
              <w:numPr>
                <w:ilvl w:val="0"/>
                <w:numId w:val="15"/>
              </w:numPr>
              <w:ind w:left="177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Attendees need to be aware of all </w:t>
            </w:r>
            <w:proofErr w:type="gramStart"/>
            <w:r>
              <w:rPr>
                <w:rFonts w:ascii="Calibri" w:hAnsi="Calibri" w:cs="Calibri"/>
                <w:color w:val="auto"/>
              </w:rPr>
              <w:t>emergency</w:t>
            </w:r>
            <w:proofErr w:type="gramEnd"/>
            <w:r>
              <w:rPr>
                <w:rFonts w:ascii="Calibri" w:hAnsi="Calibri" w:cs="Calibri"/>
                <w:color w:val="auto"/>
              </w:rPr>
              <w:t xml:space="preserve"> exits. Board members suggested an announcement akin to airplane</w:t>
            </w:r>
            <w:r w:rsidR="00FB03E0">
              <w:rPr>
                <w:rFonts w:ascii="Calibri" w:hAnsi="Calibri" w:cs="Calibri"/>
                <w:color w:val="auto"/>
              </w:rPr>
              <w:t xml:space="preserve"> announcement (locating doors)</w:t>
            </w:r>
          </w:p>
          <w:p w14:paraId="3EB050EC" w14:textId="5B15279C" w:rsidR="00FB03E0" w:rsidRPr="00DB16C1" w:rsidRDefault="00FB03E0" w:rsidP="00F743CD">
            <w:pPr>
              <w:pStyle w:val="ListParagraph"/>
              <w:numPr>
                <w:ilvl w:val="0"/>
                <w:numId w:val="15"/>
              </w:numPr>
              <w:ind w:left="177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During winter months </w:t>
            </w:r>
            <w:r w:rsidR="00ED20F7">
              <w:rPr>
                <w:rFonts w:ascii="Calibri" w:hAnsi="Calibri" w:cs="Calibri"/>
                <w:color w:val="auto"/>
              </w:rPr>
              <w:t>area around any emergency doors and stairs will need to be regularly shoveled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469A" w14:textId="77F66988" w:rsidR="00642BCE" w:rsidRPr="00ED20F7" w:rsidRDefault="00ED20F7" w:rsidP="00D76344">
            <w:pPr>
              <w:pStyle w:val="ListParagraph"/>
              <w:numPr>
                <w:ilvl w:val="0"/>
                <w:numId w:val="15"/>
              </w:numPr>
              <w:ind w:left="177" w:hanging="180"/>
              <w:rPr>
                <w:rFonts w:ascii="Calibri" w:hAnsi="Calibri" w:cs="Calibri"/>
                <w:bCs/>
                <w:color w:val="auto"/>
              </w:rPr>
            </w:pPr>
            <w:r w:rsidRPr="00ED20F7">
              <w:rPr>
                <w:rFonts w:ascii="Calibri" w:hAnsi="Calibri" w:cs="Calibri"/>
                <w:bCs/>
                <w:color w:val="auto"/>
              </w:rPr>
              <w:t>Conclusion: add areas and stairs around any emergency door to snow removal</w:t>
            </w:r>
          </w:p>
        </w:tc>
      </w:tr>
      <w:tr w:rsidR="00E31AB3" w14:paraId="7A05314F" w14:textId="77777777" w:rsidTr="00E635B8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E4A80CC" w14:textId="357EB36D" w:rsidR="00E31AB3" w:rsidRDefault="00E31AB3" w:rsidP="00D70CD1">
            <w:pPr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Reminders</w:t>
            </w:r>
          </w:p>
        </w:tc>
        <w:tc>
          <w:tcPr>
            <w:tcW w:w="6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B3C1AB5" w14:textId="23C006A7" w:rsidR="00E31AB3" w:rsidRPr="00DB16C1" w:rsidRDefault="00AF79AA" w:rsidP="00175C4B">
            <w:pPr>
              <w:pStyle w:val="ListParagraph"/>
              <w:numPr>
                <w:ilvl w:val="0"/>
                <w:numId w:val="15"/>
              </w:numPr>
              <w:ind w:left="177" w:hanging="18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n/a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4A54" w14:textId="77777777" w:rsidR="00E31AB3" w:rsidRPr="0024212E" w:rsidRDefault="00E31AB3" w:rsidP="00D76344">
            <w:pPr>
              <w:pStyle w:val="ListParagraph"/>
              <w:numPr>
                <w:ilvl w:val="0"/>
                <w:numId w:val="15"/>
              </w:numPr>
              <w:ind w:left="177" w:hanging="180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6BC2E5B6" w14:textId="77777777" w:rsidR="00ED649E" w:rsidRPr="00ED649E" w:rsidRDefault="00ED649E" w:rsidP="00ED649E">
      <w:pPr>
        <w:rPr>
          <w:rFonts w:asciiTheme="majorHAnsi" w:hAnsiTheme="majorHAnsi"/>
        </w:rPr>
      </w:pPr>
    </w:p>
    <w:p w14:paraId="155DD92D" w14:textId="4AE54282" w:rsidR="000D5170" w:rsidRPr="000D5170" w:rsidRDefault="000D5170" w:rsidP="000D5170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b/>
          <w:color w:val="201F1E"/>
          <w:sz w:val="22"/>
          <w:szCs w:val="22"/>
        </w:rPr>
      </w:pPr>
      <w:r w:rsidRPr="000D5170">
        <w:rPr>
          <w:rFonts w:ascii="Calibri" w:hAnsi="Calibri"/>
          <w:b/>
          <w:color w:val="201F1E"/>
          <w:sz w:val="22"/>
          <w:szCs w:val="22"/>
        </w:rPr>
        <w:t>Consent Agenda</w:t>
      </w:r>
    </w:p>
    <w:p w14:paraId="200B195E" w14:textId="77777777" w:rsidR="005D2DA3" w:rsidRDefault="005D2DA3" w:rsidP="000D517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204" w:hanging="204"/>
        <w:rPr>
          <w:rFonts w:ascii="Calibri" w:hAnsi="Calibri"/>
          <w:color w:val="201F1E"/>
          <w:sz w:val="22"/>
          <w:szCs w:val="22"/>
        </w:rPr>
      </w:pPr>
      <w:r w:rsidRPr="005D2DA3">
        <w:rPr>
          <w:rFonts w:ascii="Calibri" w:hAnsi="Calibri"/>
          <w:color w:val="201F1E"/>
          <w:sz w:val="22"/>
          <w:szCs w:val="22"/>
        </w:rPr>
        <w:t>NOVA conducted fire sprinkler inspection on 6/8/22. This was prepaid and we are awaiting an inspection report.</w:t>
      </w:r>
    </w:p>
    <w:p w14:paraId="409D52E5" w14:textId="572A7B93" w:rsidR="00F743CD" w:rsidRPr="005D2DA3" w:rsidRDefault="00F743CD" w:rsidP="000D517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35" w:lineRule="atLeast"/>
        <w:ind w:left="204" w:hanging="204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Calibri" w:hAnsi="Calibri"/>
          <w:color w:val="201F1E"/>
          <w:sz w:val="22"/>
          <w:szCs w:val="22"/>
        </w:rPr>
        <w:t>ReadiTech</w:t>
      </w:r>
      <w:proofErr w:type="spellEnd"/>
      <w:r>
        <w:rPr>
          <w:rFonts w:ascii="Calibri" w:hAnsi="Calibri"/>
          <w:color w:val="201F1E"/>
          <w:sz w:val="22"/>
          <w:szCs w:val="22"/>
        </w:rPr>
        <w:t xml:space="preserve">: </w:t>
      </w:r>
      <w:r w:rsidR="00305EC8">
        <w:rPr>
          <w:rFonts w:ascii="Calibri" w:hAnsi="Calibri"/>
          <w:color w:val="201F1E"/>
          <w:sz w:val="22"/>
          <w:szCs w:val="22"/>
        </w:rPr>
        <w:t>quote received for Microsoft Office 356 updates</w:t>
      </w:r>
      <w:r>
        <w:rPr>
          <w:rFonts w:ascii="Calibri" w:hAnsi="Calibri"/>
          <w:color w:val="201F1E"/>
          <w:sz w:val="22"/>
          <w:szCs w:val="22"/>
        </w:rPr>
        <w:t xml:space="preserve"> </w:t>
      </w:r>
    </w:p>
    <w:p w14:paraId="2EF366D6" w14:textId="77777777" w:rsidR="00ED649E" w:rsidRPr="00ED649E" w:rsidRDefault="00ED649E" w:rsidP="00ED649E">
      <w:pPr>
        <w:tabs>
          <w:tab w:val="left" w:pos="1185"/>
        </w:tabs>
        <w:rPr>
          <w:rFonts w:asciiTheme="majorHAnsi" w:hAnsiTheme="majorHAnsi"/>
        </w:rPr>
      </w:pPr>
    </w:p>
    <w:sectPr w:rsidR="00ED649E" w:rsidRPr="00ED649E" w:rsidSect="0026471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3FE3" w14:textId="77777777" w:rsidR="00FF2875" w:rsidRDefault="00FF2875" w:rsidP="0072559A">
      <w:pPr>
        <w:spacing w:line="240" w:lineRule="auto"/>
      </w:pPr>
      <w:r>
        <w:separator/>
      </w:r>
    </w:p>
  </w:endnote>
  <w:endnote w:type="continuationSeparator" w:id="0">
    <w:p w14:paraId="668DC338" w14:textId="77777777" w:rsidR="00FF2875" w:rsidRDefault="00FF2875" w:rsidP="0072559A">
      <w:pPr>
        <w:spacing w:line="240" w:lineRule="auto"/>
      </w:pPr>
      <w:r>
        <w:continuationSeparator/>
      </w:r>
    </w:p>
  </w:endnote>
  <w:endnote w:type="continuationNotice" w:id="1">
    <w:p w14:paraId="44A63959" w14:textId="77777777" w:rsidR="00FF2875" w:rsidRDefault="00FF28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0E0D" w14:textId="77777777" w:rsidR="00FF2875" w:rsidRDefault="00FF2875" w:rsidP="0072559A">
      <w:pPr>
        <w:spacing w:line="240" w:lineRule="auto"/>
      </w:pPr>
      <w:r>
        <w:separator/>
      </w:r>
    </w:p>
  </w:footnote>
  <w:footnote w:type="continuationSeparator" w:id="0">
    <w:p w14:paraId="51BC3C9F" w14:textId="77777777" w:rsidR="00FF2875" w:rsidRDefault="00FF2875" w:rsidP="0072559A">
      <w:pPr>
        <w:spacing w:line="240" w:lineRule="auto"/>
      </w:pPr>
      <w:r>
        <w:continuationSeparator/>
      </w:r>
    </w:p>
  </w:footnote>
  <w:footnote w:type="continuationNotice" w:id="1">
    <w:p w14:paraId="535B4DAF" w14:textId="77777777" w:rsidR="00FF2875" w:rsidRDefault="00FF287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3AC"/>
    <w:multiLevelType w:val="hybridMultilevel"/>
    <w:tmpl w:val="DD06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72E"/>
    <w:multiLevelType w:val="hybridMultilevel"/>
    <w:tmpl w:val="C10C5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394C"/>
    <w:multiLevelType w:val="hybridMultilevel"/>
    <w:tmpl w:val="C248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41C"/>
    <w:multiLevelType w:val="multilevel"/>
    <w:tmpl w:val="035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01859"/>
    <w:multiLevelType w:val="hybridMultilevel"/>
    <w:tmpl w:val="836E7472"/>
    <w:lvl w:ilvl="0" w:tplc="B8485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0E5"/>
    <w:multiLevelType w:val="hybridMultilevel"/>
    <w:tmpl w:val="2AF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755A"/>
    <w:multiLevelType w:val="hybridMultilevel"/>
    <w:tmpl w:val="ECF87EB0"/>
    <w:lvl w:ilvl="0" w:tplc="B84857F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4611"/>
    <w:multiLevelType w:val="multilevel"/>
    <w:tmpl w:val="66C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B4598"/>
    <w:multiLevelType w:val="hybridMultilevel"/>
    <w:tmpl w:val="43FA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6C8"/>
    <w:multiLevelType w:val="multilevel"/>
    <w:tmpl w:val="BAF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76F4A"/>
    <w:multiLevelType w:val="hybridMultilevel"/>
    <w:tmpl w:val="F9EC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7959"/>
    <w:multiLevelType w:val="hybridMultilevel"/>
    <w:tmpl w:val="248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A385D"/>
    <w:multiLevelType w:val="hybridMultilevel"/>
    <w:tmpl w:val="F4FE4986"/>
    <w:lvl w:ilvl="0" w:tplc="B8485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70B05"/>
    <w:multiLevelType w:val="hybridMultilevel"/>
    <w:tmpl w:val="BBA0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22841"/>
    <w:multiLevelType w:val="hybridMultilevel"/>
    <w:tmpl w:val="00702BF2"/>
    <w:lvl w:ilvl="0" w:tplc="D33C61B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F7571"/>
    <w:multiLevelType w:val="hybridMultilevel"/>
    <w:tmpl w:val="96B0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E401A"/>
    <w:multiLevelType w:val="hybridMultilevel"/>
    <w:tmpl w:val="DD1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9D6"/>
    <w:multiLevelType w:val="hybridMultilevel"/>
    <w:tmpl w:val="4BB268A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" w15:restartNumberingAfterBreak="0">
    <w:nsid w:val="7A66748F"/>
    <w:multiLevelType w:val="hybridMultilevel"/>
    <w:tmpl w:val="90602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F08B5"/>
    <w:multiLevelType w:val="hybridMultilevel"/>
    <w:tmpl w:val="73666F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095706583">
    <w:abstractNumId w:val="6"/>
  </w:num>
  <w:num w:numId="2" w16cid:durableId="405684594">
    <w:abstractNumId w:val="18"/>
  </w:num>
  <w:num w:numId="3" w16cid:durableId="1112744137">
    <w:abstractNumId w:val="17"/>
  </w:num>
  <w:num w:numId="4" w16cid:durableId="743451561">
    <w:abstractNumId w:val="9"/>
  </w:num>
  <w:num w:numId="5" w16cid:durableId="2104522001">
    <w:abstractNumId w:val="14"/>
  </w:num>
  <w:num w:numId="6" w16cid:durableId="676931251">
    <w:abstractNumId w:val="19"/>
  </w:num>
  <w:num w:numId="7" w16cid:durableId="170143761">
    <w:abstractNumId w:val="0"/>
  </w:num>
  <w:num w:numId="8" w16cid:durableId="1994287000">
    <w:abstractNumId w:val="12"/>
  </w:num>
  <w:num w:numId="9" w16cid:durableId="677390690">
    <w:abstractNumId w:val="4"/>
  </w:num>
  <w:num w:numId="10" w16cid:durableId="644244124">
    <w:abstractNumId w:val="15"/>
  </w:num>
  <w:num w:numId="11" w16cid:durableId="662854241">
    <w:abstractNumId w:val="10"/>
  </w:num>
  <w:num w:numId="12" w16cid:durableId="63258319">
    <w:abstractNumId w:val="3"/>
  </w:num>
  <w:num w:numId="13" w16cid:durableId="1103917652">
    <w:abstractNumId w:val="13"/>
  </w:num>
  <w:num w:numId="14" w16cid:durableId="971445782">
    <w:abstractNumId w:val="11"/>
  </w:num>
  <w:num w:numId="15" w16cid:durableId="1887136691">
    <w:abstractNumId w:val="16"/>
  </w:num>
  <w:num w:numId="16" w16cid:durableId="1890216549">
    <w:abstractNumId w:val="5"/>
  </w:num>
  <w:num w:numId="17" w16cid:durableId="10618684">
    <w:abstractNumId w:val="2"/>
  </w:num>
  <w:num w:numId="18" w16cid:durableId="1478062486">
    <w:abstractNumId w:val="1"/>
  </w:num>
  <w:num w:numId="19" w16cid:durableId="1934972733">
    <w:abstractNumId w:val="8"/>
  </w:num>
  <w:num w:numId="20" w16cid:durableId="1159078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E2"/>
    <w:rsid w:val="00001503"/>
    <w:rsid w:val="00003087"/>
    <w:rsid w:val="00003D66"/>
    <w:rsid w:val="00007A1F"/>
    <w:rsid w:val="00007AA1"/>
    <w:rsid w:val="00007C29"/>
    <w:rsid w:val="0001089D"/>
    <w:rsid w:val="0001493F"/>
    <w:rsid w:val="00015371"/>
    <w:rsid w:val="000167CC"/>
    <w:rsid w:val="00031EA1"/>
    <w:rsid w:val="0003387C"/>
    <w:rsid w:val="000415B2"/>
    <w:rsid w:val="00043AC5"/>
    <w:rsid w:val="00046192"/>
    <w:rsid w:val="0005410A"/>
    <w:rsid w:val="0005590F"/>
    <w:rsid w:val="000668E5"/>
    <w:rsid w:val="0006729D"/>
    <w:rsid w:val="0007292F"/>
    <w:rsid w:val="000744CE"/>
    <w:rsid w:val="000766F8"/>
    <w:rsid w:val="00085CD4"/>
    <w:rsid w:val="00086193"/>
    <w:rsid w:val="00095067"/>
    <w:rsid w:val="00097C17"/>
    <w:rsid w:val="000A06F7"/>
    <w:rsid w:val="000A3371"/>
    <w:rsid w:val="000A35BD"/>
    <w:rsid w:val="000A41CA"/>
    <w:rsid w:val="000B2BE5"/>
    <w:rsid w:val="000B4AFC"/>
    <w:rsid w:val="000B580B"/>
    <w:rsid w:val="000C249A"/>
    <w:rsid w:val="000C4386"/>
    <w:rsid w:val="000C4C24"/>
    <w:rsid w:val="000D5170"/>
    <w:rsid w:val="000D5BBD"/>
    <w:rsid w:val="000D7533"/>
    <w:rsid w:val="000D7C5A"/>
    <w:rsid w:val="000E169F"/>
    <w:rsid w:val="000E30AD"/>
    <w:rsid w:val="000E4AA0"/>
    <w:rsid w:val="000E67CE"/>
    <w:rsid w:val="000E7747"/>
    <w:rsid w:val="000F0564"/>
    <w:rsid w:val="000F417D"/>
    <w:rsid w:val="000F50D4"/>
    <w:rsid w:val="000F6673"/>
    <w:rsid w:val="00112918"/>
    <w:rsid w:val="0012492A"/>
    <w:rsid w:val="00125158"/>
    <w:rsid w:val="00126837"/>
    <w:rsid w:val="00137F02"/>
    <w:rsid w:val="0014031C"/>
    <w:rsid w:val="00141EEF"/>
    <w:rsid w:val="001446FA"/>
    <w:rsid w:val="00146816"/>
    <w:rsid w:val="001513FF"/>
    <w:rsid w:val="0015145F"/>
    <w:rsid w:val="00152178"/>
    <w:rsid w:val="00153723"/>
    <w:rsid w:val="0016102E"/>
    <w:rsid w:val="001623B0"/>
    <w:rsid w:val="00162CA4"/>
    <w:rsid w:val="001745B1"/>
    <w:rsid w:val="00175C4B"/>
    <w:rsid w:val="00176D69"/>
    <w:rsid w:val="00177376"/>
    <w:rsid w:val="00177B81"/>
    <w:rsid w:val="0018061A"/>
    <w:rsid w:val="00182F4A"/>
    <w:rsid w:val="00184CAC"/>
    <w:rsid w:val="001872FF"/>
    <w:rsid w:val="001915A9"/>
    <w:rsid w:val="00191759"/>
    <w:rsid w:val="0019280A"/>
    <w:rsid w:val="001A3897"/>
    <w:rsid w:val="001A433F"/>
    <w:rsid w:val="001A7ECE"/>
    <w:rsid w:val="001B29C0"/>
    <w:rsid w:val="001B53A1"/>
    <w:rsid w:val="001B75F0"/>
    <w:rsid w:val="001C0E37"/>
    <w:rsid w:val="001C1283"/>
    <w:rsid w:val="001C4E90"/>
    <w:rsid w:val="001C5B15"/>
    <w:rsid w:val="001D12F6"/>
    <w:rsid w:val="001D2F04"/>
    <w:rsid w:val="001D718F"/>
    <w:rsid w:val="001E27D2"/>
    <w:rsid w:val="001E2D54"/>
    <w:rsid w:val="001E713A"/>
    <w:rsid w:val="001F2559"/>
    <w:rsid w:val="001F53BE"/>
    <w:rsid w:val="00210821"/>
    <w:rsid w:val="00211FAF"/>
    <w:rsid w:val="00213274"/>
    <w:rsid w:val="0021356B"/>
    <w:rsid w:val="00224A8E"/>
    <w:rsid w:val="00225291"/>
    <w:rsid w:val="00226A49"/>
    <w:rsid w:val="002314EE"/>
    <w:rsid w:val="00231F32"/>
    <w:rsid w:val="002320C2"/>
    <w:rsid w:val="00240CE1"/>
    <w:rsid w:val="0024212E"/>
    <w:rsid w:val="00245C14"/>
    <w:rsid w:val="0025269E"/>
    <w:rsid w:val="002535CD"/>
    <w:rsid w:val="00253D47"/>
    <w:rsid w:val="00255801"/>
    <w:rsid w:val="00256B7C"/>
    <w:rsid w:val="00264714"/>
    <w:rsid w:val="0026641C"/>
    <w:rsid w:val="00266E69"/>
    <w:rsid w:val="00274B5B"/>
    <w:rsid w:val="00274F1F"/>
    <w:rsid w:val="00276274"/>
    <w:rsid w:val="002773F0"/>
    <w:rsid w:val="00283A95"/>
    <w:rsid w:val="00284334"/>
    <w:rsid w:val="00291F20"/>
    <w:rsid w:val="002A5ABD"/>
    <w:rsid w:val="002A7757"/>
    <w:rsid w:val="002B550D"/>
    <w:rsid w:val="002B643E"/>
    <w:rsid w:val="002B6BFC"/>
    <w:rsid w:val="002C1994"/>
    <w:rsid w:val="002C1C71"/>
    <w:rsid w:val="002C20CA"/>
    <w:rsid w:val="002C577E"/>
    <w:rsid w:val="002C64B0"/>
    <w:rsid w:val="002D7DF0"/>
    <w:rsid w:val="002E02E6"/>
    <w:rsid w:val="002E1FB2"/>
    <w:rsid w:val="002E7C59"/>
    <w:rsid w:val="002F02E2"/>
    <w:rsid w:val="002F0DB5"/>
    <w:rsid w:val="002F1793"/>
    <w:rsid w:val="002F203F"/>
    <w:rsid w:val="002F2D47"/>
    <w:rsid w:val="002F75EE"/>
    <w:rsid w:val="00300D81"/>
    <w:rsid w:val="0030550C"/>
    <w:rsid w:val="00305E6E"/>
    <w:rsid w:val="00305EC8"/>
    <w:rsid w:val="00307B9A"/>
    <w:rsid w:val="00311FDF"/>
    <w:rsid w:val="00316225"/>
    <w:rsid w:val="00316237"/>
    <w:rsid w:val="003171FF"/>
    <w:rsid w:val="00317343"/>
    <w:rsid w:val="00322823"/>
    <w:rsid w:val="00326B77"/>
    <w:rsid w:val="00333519"/>
    <w:rsid w:val="00334AA1"/>
    <w:rsid w:val="00337011"/>
    <w:rsid w:val="00337379"/>
    <w:rsid w:val="00342D75"/>
    <w:rsid w:val="00342EF7"/>
    <w:rsid w:val="00344CB9"/>
    <w:rsid w:val="00351C1D"/>
    <w:rsid w:val="0035792D"/>
    <w:rsid w:val="00357A70"/>
    <w:rsid w:val="00360453"/>
    <w:rsid w:val="00371ACF"/>
    <w:rsid w:val="00373172"/>
    <w:rsid w:val="00374697"/>
    <w:rsid w:val="00376700"/>
    <w:rsid w:val="00387DB0"/>
    <w:rsid w:val="003B78FC"/>
    <w:rsid w:val="003C1D4F"/>
    <w:rsid w:val="003C22E0"/>
    <w:rsid w:val="003C2E4A"/>
    <w:rsid w:val="003C555B"/>
    <w:rsid w:val="003C5BD0"/>
    <w:rsid w:val="003D5B62"/>
    <w:rsid w:val="003D66FD"/>
    <w:rsid w:val="003E1A7C"/>
    <w:rsid w:val="003E380F"/>
    <w:rsid w:val="003F6867"/>
    <w:rsid w:val="00403C2F"/>
    <w:rsid w:val="00404532"/>
    <w:rsid w:val="0040781C"/>
    <w:rsid w:val="00407D91"/>
    <w:rsid w:val="00411357"/>
    <w:rsid w:val="00414E94"/>
    <w:rsid w:val="00415723"/>
    <w:rsid w:val="00417E03"/>
    <w:rsid w:val="00422DF4"/>
    <w:rsid w:val="00425B55"/>
    <w:rsid w:val="00440B17"/>
    <w:rsid w:val="00442F36"/>
    <w:rsid w:val="00442FBB"/>
    <w:rsid w:val="00451855"/>
    <w:rsid w:val="00453499"/>
    <w:rsid w:val="004574DC"/>
    <w:rsid w:val="004578AF"/>
    <w:rsid w:val="00465C64"/>
    <w:rsid w:val="00466C08"/>
    <w:rsid w:val="004677FB"/>
    <w:rsid w:val="00467E84"/>
    <w:rsid w:val="00474D68"/>
    <w:rsid w:val="00476287"/>
    <w:rsid w:val="00476DD9"/>
    <w:rsid w:val="00477E7E"/>
    <w:rsid w:val="0048665F"/>
    <w:rsid w:val="0048696E"/>
    <w:rsid w:val="004877EA"/>
    <w:rsid w:val="004927E1"/>
    <w:rsid w:val="004B50DB"/>
    <w:rsid w:val="004C06A8"/>
    <w:rsid w:val="004C153E"/>
    <w:rsid w:val="004C2D63"/>
    <w:rsid w:val="004C3150"/>
    <w:rsid w:val="004C466C"/>
    <w:rsid w:val="004D2A72"/>
    <w:rsid w:val="004D46E1"/>
    <w:rsid w:val="004D6D0E"/>
    <w:rsid w:val="004E1781"/>
    <w:rsid w:val="004E21F0"/>
    <w:rsid w:val="004F2479"/>
    <w:rsid w:val="00514C1E"/>
    <w:rsid w:val="00525E1D"/>
    <w:rsid w:val="005263B7"/>
    <w:rsid w:val="00530BCC"/>
    <w:rsid w:val="00540BE3"/>
    <w:rsid w:val="00545E6E"/>
    <w:rsid w:val="00550441"/>
    <w:rsid w:val="0055237D"/>
    <w:rsid w:val="00555128"/>
    <w:rsid w:val="00563E98"/>
    <w:rsid w:val="00572632"/>
    <w:rsid w:val="00573780"/>
    <w:rsid w:val="0057692B"/>
    <w:rsid w:val="0058383A"/>
    <w:rsid w:val="0058759E"/>
    <w:rsid w:val="0058773C"/>
    <w:rsid w:val="005909FA"/>
    <w:rsid w:val="00590EB2"/>
    <w:rsid w:val="00591BF9"/>
    <w:rsid w:val="005A2996"/>
    <w:rsid w:val="005A2A10"/>
    <w:rsid w:val="005A7928"/>
    <w:rsid w:val="005A7C28"/>
    <w:rsid w:val="005B0D1F"/>
    <w:rsid w:val="005B0DA3"/>
    <w:rsid w:val="005C1583"/>
    <w:rsid w:val="005C177E"/>
    <w:rsid w:val="005D1471"/>
    <w:rsid w:val="005D2DA3"/>
    <w:rsid w:val="005D2E31"/>
    <w:rsid w:val="005D4931"/>
    <w:rsid w:val="005D5CA2"/>
    <w:rsid w:val="005D6ABA"/>
    <w:rsid w:val="005E5FF7"/>
    <w:rsid w:val="005F0232"/>
    <w:rsid w:val="005F710F"/>
    <w:rsid w:val="005F7F04"/>
    <w:rsid w:val="00600BD4"/>
    <w:rsid w:val="00613B95"/>
    <w:rsid w:val="0062219D"/>
    <w:rsid w:val="00626187"/>
    <w:rsid w:val="006270E3"/>
    <w:rsid w:val="006331EC"/>
    <w:rsid w:val="00642BCE"/>
    <w:rsid w:val="00642BF6"/>
    <w:rsid w:val="006523B7"/>
    <w:rsid w:val="00655E75"/>
    <w:rsid w:val="00663A4A"/>
    <w:rsid w:val="006708F8"/>
    <w:rsid w:val="00673D18"/>
    <w:rsid w:val="006751D8"/>
    <w:rsid w:val="00677EBC"/>
    <w:rsid w:val="00682A92"/>
    <w:rsid w:val="00683D1F"/>
    <w:rsid w:val="00684D2E"/>
    <w:rsid w:val="00685226"/>
    <w:rsid w:val="00685236"/>
    <w:rsid w:val="0069172F"/>
    <w:rsid w:val="00692744"/>
    <w:rsid w:val="006943EE"/>
    <w:rsid w:val="00697C69"/>
    <w:rsid w:val="006A16ED"/>
    <w:rsid w:val="006A22C9"/>
    <w:rsid w:val="006A70BB"/>
    <w:rsid w:val="006B1B61"/>
    <w:rsid w:val="006B24E5"/>
    <w:rsid w:val="006C55FE"/>
    <w:rsid w:val="006C6BAA"/>
    <w:rsid w:val="006C7FEE"/>
    <w:rsid w:val="006D2BFD"/>
    <w:rsid w:val="006F06D9"/>
    <w:rsid w:val="006F4472"/>
    <w:rsid w:val="006F560E"/>
    <w:rsid w:val="006F5FF1"/>
    <w:rsid w:val="00704E0F"/>
    <w:rsid w:val="00706DA2"/>
    <w:rsid w:val="00715890"/>
    <w:rsid w:val="0072067A"/>
    <w:rsid w:val="007215CB"/>
    <w:rsid w:val="007215DA"/>
    <w:rsid w:val="0072559A"/>
    <w:rsid w:val="00727314"/>
    <w:rsid w:val="007465BF"/>
    <w:rsid w:val="007603AF"/>
    <w:rsid w:val="007603D2"/>
    <w:rsid w:val="00770241"/>
    <w:rsid w:val="00770945"/>
    <w:rsid w:val="007715DC"/>
    <w:rsid w:val="0077200C"/>
    <w:rsid w:val="00772AAD"/>
    <w:rsid w:val="007771AB"/>
    <w:rsid w:val="0078113B"/>
    <w:rsid w:val="0078457C"/>
    <w:rsid w:val="007855EF"/>
    <w:rsid w:val="007945F2"/>
    <w:rsid w:val="007961D7"/>
    <w:rsid w:val="007A574C"/>
    <w:rsid w:val="007A7290"/>
    <w:rsid w:val="007B01FB"/>
    <w:rsid w:val="007B426B"/>
    <w:rsid w:val="007B4A32"/>
    <w:rsid w:val="007B6E65"/>
    <w:rsid w:val="007C0A85"/>
    <w:rsid w:val="007C1B29"/>
    <w:rsid w:val="007C3DF4"/>
    <w:rsid w:val="007C4883"/>
    <w:rsid w:val="007D2811"/>
    <w:rsid w:val="007D3139"/>
    <w:rsid w:val="007D4CD0"/>
    <w:rsid w:val="007E1812"/>
    <w:rsid w:val="007E53FE"/>
    <w:rsid w:val="007E7E05"/>
    <w:rsid w:val="007F2577"/>
    <w:rsid w:val="007F6FB9"/>
    <w:rsid w:val="00800F09"/>
    <w:rsid w:val="00804AE9"/>
    <w:rsid w:val="0081110B"/>
    <w:rsid w:val="00811680"/>
    <w:rsid w:val="008130CA"/>
    <w:rsid w:val="00813C0A"/>
    <w:rsid w:val="00816591"/>
    <w:rsid w:val="00824956"/>
    <w:rsid w:val="00825C8D"/>
    <w:rsid w:val="0082689F"/>
    <w:rsid w:val="00827AA1"/>
    <w:rsid w:val="00830E05"/>
    <w:rsid w:val="00832ED0"/>
    <w:rsid w:val="008340D2"/>
    <w:rsid w:val="0083532B"/>
    <w:rsid w:val="00841FA7"/>
    <w:rsid w:val="008427C1"/>
    <w:rsid w:val="008436C9"/>
    <w:rsid w:val="0084532E"/>
    <w:rsid w:val="008536E4"/>
    <w:rsid w:val="00853C59"/>
    <w:rsid w:val="00861F6E"/>
    <w:rsid w:val="00863F6D"/>
    <w:rsid w:val="00873273"/>
    <w:rsid w:val="008776B6"/>
    <w:rsid w:val="0087771B"/>
    <w:rsid w:val="00893F5C"/>
    <w:rsid w:val="008A14C1"/>
    <w:rsid w:val="008A2132"/>
    <w:rsid w:val="008A36A6"/>
    <w:rsid w:val="008A3838"/>
    <w:rsid w:val="008A3F76"/>
    <w:rsid w:val="008A3FED"/>
    <w:rsid w:val="008A43B0"/>
    <w:rsid w:val="008A5E29"/>
    <w:rsid w:val="008A7A34"/>
    <w:rsid w:val="008B02F3"/>
    <w:rsid w:val="008B55C7"/>
    <w:rsid w:val="008B755F"/>
    <w:rsid w:val="008C0336"/>
    <w:rsid w:val="008C097D"/>
    <w:rsid w:val="008C50C3"/>
    <w:rsid w:val="008D0941"/>
    <w:rsid w:val="008D151A"/>
    <w:rsid w:val="008D3733"/>
    <w:rsid w:val="008E3916"/>
    <w:rsid w:val="008F2583"/>
    <w:rsid w:val="008F302C"/>
    <w:rsid w:val="008F3DFD"/>
    <w:rsid w:val="008F6044"/>
    <w:rsid w:val="00903D17"/>
    <w:rsid w:val="00903EBF"/>
    <w:rsid w:val="0090449B"/>
    <w:rsid w:val="00904BC5"/>
    <w:rsid w:val="00914602"/>
    <w:rsid w:val="009164BD"/>
    <w:rsid w:val="00925B23"/>
    <w:rsid w:val="00926441"/>
    <w:rsid w:val="00940C63"/>
    <w:rsid w:val="00943B5A"/>
    <w:rsid w:val="00944AE6"/>
    <w:rsid w:val="00947236"/>
    <w:rsid w:val="00950A2D"/>
    <w:rsid w:val="009553AA"/>
    <w:rsid w:val="0095689B"/>
    <w:rsid w:val="00967219"/>
    <w:rsid w:val="00970021"/>
    <w:rsid w:val="00971376"/>
    <w:rsid w:val="00972005"/>
    <w:rsid w:val="00974CA9"/>
    <w:rsid w:val="00976040"/>
    <w:rsid w:val="009767B0"/>
    <w:rsid w:val="00976DFE"/>
    <w:rsid w:val="00981B72"/>
    <w:rsid w:val="00986AF4"/>
    <w:rsid w:val="009916C2"/>
    <w:rsid w:val="009930DA"/>
    <w:rsid w:val="009A114C"/>
    <w:rsid w:val="009A22BA"/>
    <w:rsid w:val="009B13AC"/>
    <w:rsid w:val="009B52BC"/>
    <w:rsid w:val="009B70DA"/>
    <w:rsid w:val="009E0195"/>
    <w:rsid w:val="009E1477"/>
    <w:rsid w:val="009E22DE"/>
    <w:rsid w:val="009E2DCF"/>
    <w:rsid w:val="009F088D"/>
    <w:rsid w:val="009F1946"/>
    <w:rsid w:val="009F5856"/>
    <w:rsid w:val="00A01F64"/>
    <w:rsid w:val="00A069E5"/>
    <w:rsid w:val="00A13688"/>
    <w:rsid w:val="00A15536"/>
    <w:rsid w:val="00A168D4"/>
    <w:rsid w:val="00A22A91"/>
    <w:rsid w:val="00A34F0C"/>
    <w:rsid w:val="00A35A19"/>
    <w:rsid w:val="00A3651F"/>
    <w:rsid w:val="00A40CA9"/>
    <w:rsid w:val="00A4146C"/>
    <w:rsid w:val="00A4218E"/>
    <w:rsid w:val="00A43447"/>
    <w:rsid w:val="00A43FA7"/>
    <w:rsid w:val="00A509AA"/>
    <w:rsid w:val="00A547E0"/>
    <w:rsid w:val="00A55D32"/>
    <w:rsid w:val="00A6509B"/>
    <w:rsid w:val="00A7041D"/>
    <w:rsid w:val="00A7455D"/>
    <w:rsid w:val="00A74868"/>
    <w:rsid w:val="00A74A08"/>
    <w:rsid w:val="00A77B3E"/>
    <w:rsid w:val="00A77BC9"/>
    <w:rsid w:val="00A823FB"/>
    <w:rsid w:val="00A85628"/>
    <w:rsid w:val="00A858E8"/>
    <w:rsid w:val="00A90423"/>
    <w:rsid w:val="00AA1951"/>
    <w:rsid w:val="00AA3468"/>
    <w:rsid w:val="00AA42C3"/>
    <w:rsid w:val="00AA437A"/>
    <w:rsid w:val="00AA77CC"/>
    <w:rsid w:val="00AB1701"/>
    <w:rsid w:val="00AB3BB9"/>
    <w:rsid w:val="00AB4305"/>
    <w:rsid w:val="00AB5A45"/>
    <w:rsid w:val="00AC3744"/>
    <w:rsid w:val="00AC7795"/>
    <w:rsid w:val="00AD0712"/>
    <w:rsid w:val="00AD655F"/>
    <w:rsid w:val="00AE115B"/>
    <w:rsid w:val="00AF081E"/>
    <w:rsid w:val="00AF3E5C"/>
    <w:rsid w:val="00AF4816"/>
    <w:rsid w:val="00AF6247"/>
    <w:rsid w:val="00AF79AA"/>
    <w:rsid w:val="00B041F5"/>
    <w:rsid w:val="00B1178A"/>
    <w:rsid w:val="00B1241B"/>
    <w:rsid w:val="00B1397A"/>
    <w:rsid w:val="00B1534E"/>
    <w:rsid w:val="00B15FD5"/>
    <w:rsid w:val="00B22BB0"/>
    <w:rsid w:val="00B23878"/>
    <w:rsid w:val="00B24746"/>
    <w:rsid w:val="00B3071C"/>
    <w:rsid w:val="00B3289C"/>
    <w:rsid w:val="00B41FAC"/>
    <w:rsid w:val="00B45A59"/>
    <w:rsid w:val="00B46AEE"/>
    <w:rsid w:val="00B51A4F"/>
    <w:rsid w:val="00B54D22"/>
    <w:rsid w:val="00B66210"/>
    <w:rsid w:val="00B66DAA"/>
    <w:rsid w:val="00B67142"/>
    <w:rsid w:val="00B677C5"/>
    <w:rsid w:val="00B70136"/>
    <w:rsid w:val="00B73AEF"/>
    <w:rsid w:val="00B869D7"/>
    <w:rsid w:val="00B9765B"/>
    <w:rsid w:val="00BA453B"/>
    <w:rsid w:val="00BA48A9"/>
    <w:rsid w:val="00BB2BFD"/>
    <w:rsid w:val="00BB5926"/>
    <w:rsid w:val="00BB5C03"/>
    <w:rsid w:val="00BB753B"/>
    <w:rsid w:val="00BC2381"/>
    <w:rsid w:val="00BC2BF9"/>
    <w:rsid w:val="00BC4BFE"/>
    <w:rsid w:val="00BC5097"/>
    <w:rsid w:val="00BC6FEC"/>
    <w:rsid w:val="00BD69F1"/>
    <w:rsid w:val="00BE6375"/>
    <w:rsid w:val="00BE6620"/>
    <w:rsid w:val="00BF0522"/>
    <w:rsid w:val="00BF4765"/>
    <w:rsid w:val="00BF52AE"/>
    <w:rsid w:val="00BF728C"/>
    <w:rsid w:val="00C01C0E"/>
    <w:rsid w:val="00C05432"/>
    <w:rsid w:val="00C07D8B"/>
    <w:rsid w:val="00C108D0"/>
    <w:rsid w:val="00C30FA7"/>
    <w:rsid w:val="00C376A5"/>
    <w:rsid w:val="00C42ED8"/>
    <w:rsid w:val="00C464D7"/>
    <w:rsid w:val="00C55894"/>
    <w:rsid w:val="00C5595E"/>
    <w:rsid w:val="00C62B0C"/>
    <w:rsid w:val="00C64739"/>
    <w:rsid w:val="00C64DE0"/>
    <w:rsid w:val="00C655A9"/>
    <w:rsid w:val="00C71BF5"/>
    <w:rsid w:val="00C71C4E"/>
    <w:rsid w:val="00C72622"/>
    <w:rsid w:val="00C7615F"/>
    <w:rsid w:val="00C80EBF"/>
    <w:rsid w:val="00C83E40"/>
    <w:rsid w:val="00C873A6"/>
    <w:rsid w:val="00C93808"/>
    <w:rsid w:val="00C93C59"/>
    <w:rsid w:val="00CA0840"/>
    <w:rsid w:val="00CB02E2"/>
    <w:rsid w:val="00CB7C76"/>
    <w:rsid w:val="00CC37B7"/>
    <w:rsid w:val="00CC6CAA"/>
    <w:rsid w:val="00CC6E4B"/>
    <w:rsid w:val="00CC6FE3"/>
    <w:rsid w:val="00CC714F"/>
    <w:rsid w:val="00CD01CE"/>
    <w:rsid w:val="00CD4E01"/>
    <w:rsid w:val="00CE402E"/>
    <w:rsid w:val="00CE52DD"/>
    <w:rsid w:val="00CE6958"/>
    <w:rsid w:val="00CF4B8A"/>
    <w:rsid w:val="00CF6904"/>
    <w:rsid w:val="00D02E6D"/>
    <w:rsid w:val="00D037BC"/>
    <w:rsid w:val="00D07DD0"/>
    <w:rsid w:val="00D07F1A"/>
    <w:rsid w:val="00D10DD5"/>
    <w:rsid w:val="00D1628A"/>
    <w:rsid w:val="00D2085C"/>
    <w:rsid w:val="00D21835"/>
    <w:rsid w:val="00D22691"/>
    <w:rsid w:val="00D26F1E"/>
    <w:rsid w:val="00D30D3E"/>
    <w:rsid w:val="00D32F5E"/>
    <w:rsid w:val="00D36350"/>
    <w:rsid w:val="00D37D1D"/>
    <w:rsid w:val="00D42033"/>
    <w:rsid w:val="00D50027"/>
    <w:rsid w:val="00D51A36"/>
    <w:rsid w:val="00D5267E"/>
    <w:rsid w:val="00D55652"/>
    <w:rsid w:val="00D55A49"/>
    <w:rsid w:val="00D70885"/>
    <w:rsid w:val="00D70CD1"/>
    <w:rsid w:val="00D7188C"/>
    <w:rsid w:val="00D72F40"/>
    <w:rsid w:val="00D76344"/>
    <w:rsid w:val="00D826AF"/>
    <w:rsid w:val="00D923AA"/>
    <w:rsid w:val="00D93982"/>
    <w:rsid w:val="00D93A91"/>
    <w:rsid w:val="00D9436F"/>
    <w:rsid w:val="00D94A63"/>
    <w:rsid w:val="00D9680A"/>
    <w:rsid w:val="00D970BE"/>
    <w:rsid w:val="00D973BE"/>
    <w:rsid w:val="00DA0288"/>
    <w:rsid w:val="00DA5E69"/>
    <w:rsid w:val="00DA6974"/>
    <w:rsid w:val="00DA7F78"/>
    <w:rsid w:val="00DB0099"/>
    <w:rsid w:val="00DB16C1"/>
    <w:rsid w:val="00DC084C"/>
    <w:rsid w:val="00DC0A1C"/>
    <w:rsid w:val="00DC0FBA"/>
    <w:rsid w:val="00DC473C"/>
    <w:rsid w:val="00DC6A49"/>
    <w:rsid w:val="00DD132D"/>
    <w:rsid w:val="00DD4AF2"/>
    <w:rsid w:val="00DD6DC9"/>
    <w:rsid w:val="00DD7445"/>
    <w:rsid w:val="00DE02E6"/>
    <w:rsid w:val="00DE1C8D"/>
    <w:rsid w:val="00DE5EB1"/>
    <w:rsid w:val="00DF3229"/>
    <w:rsid w:val="00DF44E3"/>
    <w:rsid w:val="00DF57DE"/>
    <w:rsid w:val="00E01E38"/>
    <w:rsid w:val="00E05112"/>
    <w:rsid w:val="00E12CE7"/>
    <w:rsid w:val="00E155D3"/>
    <w:rsid w:val="00E214FC"/>
    <w:rsid w:val="00E219B9"/>
    <w:rsid w:val="00E26377"/>
    <w:rsid w:val="00E26573"/>
    <w:rsid w:val="00E305F0"/>
    <w:rsid w:val="00E31951"/>
    <w:rsid w:val="00E31AB3"/>
    <w:rsid w:val="00E349FC"/>
    <w:rsid w:val="00E35CFB"/>
    <w:rsid w:val="00E36FC4"/>
    <w:rsid w:val="00E375B6"/>
    <w:rsid w:val="00E41B18"/>
    <w:rsid w:val="00E5453E"/>
    <w:rsid w:val="00E5515A"/>
    <w:rsid w:val="00E60B9A"/>
    <w:rsid w:val="00E62CD1"/>
    <w:rsid w:val="00E62DE5"/>
    <w:rsid w:val="00E635B8"/>
    <w:rsid w:val="00E66DAF"/>
    <w:rsid w:val="00E67DCA"/>
    <w:rsid w:val="00E710E1"/>
    <w:rsid w:val="00E719EE"/>
    <w:rsid w:val="00E71E97"/>
    <w:rsid w:val="00E734E6"/>
    <w:rsid w:val="00E747E2"/>
    <w:rsid w:val="00E77071"/>
    <w:rsid w:val="00E82031"/>
    <w:rsid w:val="00E82BBC"/>
    <w:rsid w:val="00E85290"/>
    <w:rsid w:val="00E86514"/>
    <w:rsid w:val="00E938BD"/>
    <w:rsid w:val="00E938F2"/>
    <w:rsid w:val="00E9789A"/>
    <w:rsid w:val="00EB0188"/>
    <w:rsid w:val="00EB4136"/>
    <w:rsid w:val="00EB46C8"/>
    <w:rsid w:val="00EB6B1B"/>
    <w:rsid w:val="00EC16E1"/>
    <w:rsid w:val="00EC2F35"/>
    <w:rsid w:val="00EC3BDF"/>
    <w:rsid w:val="00EC44D9"/>
    <w:rsid w:val="00EC49B7"/>
    <w:rsid w:val="00EC5D88"/>
    <w:rsid w:val="00EC5F30"/>
    <w:rsid w:val="00ED0DED"/>
    <w:rsid w:val="00ED20F7"/>
    <w:rsid w:val="00ED52E3"/>
    <w:rsid w:val="00ED649E"/>
    <w:rsid w:val="00EE14D9"/>
    <w:rsid w:val="00EE2CE5"/>
    <w:rsid w:val="00EE3ED8"/>
    <w:rsid w:val="00EF08C9"/>
    <w:rsid w:val="00EF17A8"/>
    <w:rsid w:val="00EF4FE4"/>
    <w:rsid w:val="00EF6AA2"/>
    <w:rsid w:val="00F049D7"/>
    <w:rsid w:val="00F12509"/>
    <w:rsid w:val="00F17BF7"/>
    <w:rsid w:val="00F24A4C"/>
    <w:rsid w:val="00F269C1"/>
    <w:rsid w:val="00F31FC7"/>
    <w:rsid w:val="00F36DF8"/>
    <w:rsid w:val="00F46547"/>
    <w:rsid w:val="00F55E05"/>
    <w:rsid w:val="00F56034"/>
    <w:rsid w:val="00F564D9"/>
    <w:rsid w:val="00F56836"/>
    <w:rsid w:val="00F56B12"/>
    <w:rsid w:val="00F738CB"/>
    <w:rsid w:val="00F743CD"/>
    <w:rsid w:val="00F756FE"/>
    <w:rsid w:val="00F801E0"/>
    <w:rsid w:val="00F81BE0"/>
    <w:rsid w:val="00F8280A"/>
    <w:rsid w:val="00F82CA0"/>
    <w:rsid w:val="00F91CE7"/>
    <w:rsid w:val="00F929F5"/>
    <w:rsid w:val="00F951CE"/>
    <w:rsid w:val="00FA030D"/>
    <w:rsid w:val="00FB03E0"/>
    <w:rsid w:val="00FB3CC1"/>
    <w:rsid w:val="00FC009A"/>
    <w:rsid w:val="00FC7E8B"/>
    <w:rsid w:val="00FD1362"/>
    <w:rsid w:val="00FD2DFF"/>
    <w:rsid w:val="00FD3C38"/>
    <w:rsid w:val="00FD672B"/>
    <w:rsid w:val="00FE07E1"/>
    <w:rsid w:val="00FE1379"/>
    <w:rsid w:val="00FE2381"/>
    <w:rsid w:val="00FE4DE9"/>
    <w:rsid w:val="00FF2875"/>
    <w:rsid w:val="00FF3907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2FF60"/>
  <w15:docId w15:val="{BFC72C7B-4DE2-4DE4-85F7-D6A45DB0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5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72559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2559A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59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2559A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72559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2559A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53B"/>
    <w:pPr>
      <w:ind w:left="720"/>
      <w:contextualSpacing/>
    </w:pPr>
  </w:style>
  <w:style w:type="character" w:styleId="Hyperlink">
    <w:name w:val="Hyperlink"/>
    <w:basedOn w:val="DefaultParagraphFont"/>
    <w:rsid w:val="00F560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rsid w:val="009F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8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303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4816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144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5" w:color="6D00F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04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02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56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uuoffice\OneDrive%20-%20Unitarian%20Universalist%20Church%20of%20FM\Documents\Board%20Meeting%20Agendas%20and%20Minutes\Board%20minutes%202021-22\Agenda%20-%20Board%20-%2011.14.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0958-F269-3E46-8045-FE622E92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Board - 11.14.21</Template>
  <TotalTime>68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 Communications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fmuuoffice</dc:creator>
  <cp:keywords/>
  <dc:description/>
  <cp:lastModifiedBy>FMUU</cp:lastModifiedBy>
  <cp:revision>69</cp:revision>
  <cp:lastPrinted>2020-05-26T19:01:00Z</cp:lastPrinted>
  <dcterms:created xsi:type="dcterms:W3CDTF">2022-06-15T15:52:00Z</dcterms:created>
  <dcterms:modified xsi:type="dcterms:W3CDTF">2022-06-21T15:57:00Z</dcterms:modified>
</cp:coreProperties>
</file>